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16A" w:rsidRDefault="0096616A" w:rsidP="0096616A">
      <w:pPr>
        <w:pStyle w:val="NoSpacing"/>
        <w:rPr>
          <w:rFonts w:ascii="Times New Roman" w:hAnsi="Times New Roman"/>
          <w:b/>
          <w:bCs/>
          <w:sz w:val="28"/>
          <w:szCs w:val="28"/>
          <w:lang w:val="sr-Cyrl-BA"/>
        </w:rPr>
      </w:pPr>
    </w:p>
    <w:p w:rsidR="0096616A" w:rsidRDefault="0096616A" w:rsidP="0096616A">
      <w:pPr>
        <w:pStyle w:val="NoSpacing"/>
        <w:jc w:val="center"/>
        <w:rPr>
          <w:rFonts w:ascii="Times New Roman" w:hAnsi="Times New Roman"/>
          <w:b/>
          <w:bCs/>
          <w:sz w:val="28"/>
          <w:szCs w:val="28"/>
          <w:lang w:val="sr-Cyrl-BA"/>
        </w:rPr>
      </w:pPr>
      <w:r>
        <w:rPr>
          <w:rFonts w:ascii="Times New Roman" w:hAnsi="Times New Roman"/>
          <w:b/>
          <w:bCs/>
          <w:sz w:val="28"/>
          <w:szCs w:val="28"/>
          <w:lang w:val="sr-Cyrl-BA"/>
        </w:rPr>
        <w:t>ЗАКОН</w:t>
      </w:r>
    </w:p>
    <w:p w:rsidR="0096616A" w:rsidRDefault="0096616A" w:rsidP="0096616A">
      <w:pPr>
        <w:pStyle w:val="NoSpacing"/>
        <w:jc w:val="center"/>
        <w:rPr>
          <w:rFonts w:ascii="Times New Roman" w:hAnsi="Times New Roman"/>
          <w:b/>
          <w:bCs/>
          <w:sz w:val="28"/>
          <w:szCs w:val="28"/>
          <w:lang w:val="sr-Cyrl-BA"/>
        </w:rPr>
      </w:pPr>
      <w:r>
        <w:rPr>
          <w:rFonts w:ascii="Times New Roman" w:hAnsi="Times New Roman"/>
          <w:b/>
          <w:bCs/>
          <w:sz w:val="28"/>
          <w:szCs w:val="28"/>
          <w:lang w:val="sr-Cyrl-BA"/>
        </w:rPr>
        <w:t>О ИЗМЈЕНАМА И ДОПУНАМА ЗАКОНА О РИБАРСТВУ</w:t>
      </w:r>
    </w:p>
    <w:p w:rsidR="0096616A" w:rsidRDefault="0096616A" w:rsidP="0096616A">
      <w:pPr>
        <w:spacing w:after="0" w:line="240" w:lineRule="auto"/>
        <w:jc w:val="center"/>
        <w:rPr>
          <w:rFonts w:cs="Calibri"/>
          <w:sz w:val="24"/>
          <w:szCs w:val="24"/>
          <w:lang w:val="sr-Cyrl-BA"/>
        </w:rPr>
      </w:pPr>
    </w:p>
    <w:p w:rsidR="0096616A" w:rsidRDefault="0096616A" w:rsidP="0096616A">
      <w:pPr>
        <w:spacing w:after="0" w:line="240" w:lineRule="auto"/>
        <w:jc w:val="center"/>
        <w:rPr>
          <w:rFonts w:cs="Calibri"/>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1.</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Закону о рибарству („Службени гласник Републике Српске“, број 72/12) у члану 5. у ставу 1. тачка з) брише се, а тачка и) постаје тачка з).</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У досадашњој тачки и), која постаје тачка з), послије ријечи: „риболоваца“ додају се запета и ријечи: „јавна установа“. </w:t>
      </w:r>
    </w:p>
    <w:p w:rsidR="0096616A" w:rsidRDefault="0096616A" w:rsidP="0096616A">
      <w:pPr>
        <w:spacing w:after="0" w:line="240" w:lineRule="auto"/>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2.</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Члан 10. мијења се и гласи:</w:t>
      </w: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„(1) Ради заштите, праћења, планирања и развоја ресурса у рибарству доноси се Програм развоја рибарства и аквакултуре као плански документ који обезбјеђује дугорочну политику управљања у сектору рибарства и аквакултуре на период од 20 година.</w:t>
      </w:r>
    </w:p>
    <w:p w:rsidR="0096616A" w:rsidRDefault="0096616A" w:rsidP="0096616A">
      <w:pPr>
        <w:widowControl w:val="0"/>
        <w:autoSpaceDE w:val="0"/>
        <w:autoSpaceDN w:val="0"/>
        <w:spacing w:after="0" w:line="240" w:lineRule="auto"/>
        <w:ind w:right="110" w:firstLine="426"/>
        <w:jc w:val="both"/>
        <w:rPr>
          <w:rFonts w:ascii="Times New Roman" w:hAnsi="Times New Roman"/>
          <w:color w:val="000000"/>
          <w:sz w:val="24"/>
          <w:szCs w:val="24"/>
          <w:u w:val="single"/>
          <w:lang w:val="sr-Cyrl-BA"/>
        </w:rPr>
      </w:pPr>
      <w:r>
        <w:rPr>
          <w:rFonts w:ascii="Times New Roman" w:hAnsi="Times New Roman"/>
          <w:sz w:val="24"/>
          <w:szCs w:val="24"/>
          <w:lang w:val="sr-Cyrl-BA"/>
        </w:rPr>
        <w:tab/>
        <w:t xml:space="preserve">(2) Влада, на приједлог Министарства, доноси одлуку о усвајању Програма развоја рибарства и аквакултуре. </w:t>
      </w:r>
    </w:p>
    <w:p w:rsidR="0096616A" w:rsidRDefault="0096616A" w:rsidP="0096616A">
      <w:pPr>
        <w:widowControl w:val="0"/>
        <w:autoSpaceDE w:val="0"/>
        <w:autoSpaceDN w:val="0"/>
        <w:spacing w:after="0" w:line="240" w:lineRule="auto"/>
        <w:ind w:right="110" w:firstLine="426"/>
        <w:jc w:val="both"/>
        <w:rPr>
          <w:rFonts w:ascii="Times New Roman" w:hAnsi="Times New Roman"/>
          <w:sz w:val="24"/>
          <w:szCs w:val="24"/>
          <w:lang w:val="sr-Cyrl-BA"/>
        </w:rPr>
      </w:pPr>
      <w:r>
        <w:rPr>
          <w:rFonts w:ascii="Times New Roman" w:hAnsi="Times New Roman"/>
          <w:sz w:val="24"/>
          <w:szCs w:val="24"/>
          <w:lang w:val="sr-Cyrl-BA"/>
        </w:rPr>
        <w:tab/>
        <w:t>(3) Мониторинг квантитативно-квалитативног састава, узрасне структуре и продукције рибљег фонда, утврђених Програмом развоја рибарства и аквакултуре, врши се сваких пет година.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(4) Ревизија Програма развоја рибарства и аквакултуре врши се прије истека периода из става 1. овог члана у случају да су трајно или битно измијењени услови и околности на којима се заснива Програм развоја рибарства и аквакултуре.“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У даљем тексту Закона ријечи: „Рибарски основ Републике“ замјењују се ријечима: „Програм развоја рибарства и аквакултуре“, у одговарајућем падежу.</w:t>
      </w:r>
    </w:p>
    <w:p w:rsidR="0096616A" w:rsidRDefault="0096616A" w:rsidP="0096616A">
      <w:pPr>
        <w:spacing w:after="0" w:line="240" w:lineRule="auto"/>
        <w:ind w:firstLine="426"/>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3.</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Члан 12. мијења се и гласи: </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„(1) Програм развоја рибарства и аквакултуре могу израђивати установе које су регистроване за стручна и научна истраживања из области рибарства и аквакултуре, ихтиологије и екологије вода (у даљем тексту: установа).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(2) Установа из става 1. овог члана, поред израде Програма развоја рибарства и аквакултуре, обавља и сљедеће послове: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а) израђује програме управљања, ревизије и допуне програма управљања за риболовне зоне,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б) врши мониторинг квантитативно-квалитативног састава, узрасне структуре и продукције рибљег фонда и оптерећења риболовних вода,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в) израђује научне и стручне студије и процјене стања рибљег фонда и станишта риба, те предлаже мјере за заштиту риба и санацију деградираних станишта риба,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г) израђује студије оправданости додјеле концесије за коришћење воде и водног земљишта за обављање дјелатности аквакултуре и привредно-спортског риболова, </w:t>
      </w:r>
    </w:p>
    <w:p w:rsidR="0096616A" w:rsidRDefault="0096616A" w:rsidP="0096616A">
      <w:pPr>
        <w:spacing w:after="0" w:line="240" w:lineRule="auto"/>
        <w:ind w:firstLine="426"/>
        <w:jc w:val="both"/>
        <w:rPr>
          <w:rFonts w:ascii="Times New Roman" w:hAnsi="Times New Roman"/>
          <w:color w:val="FF0000"/>
          <w:sz w:val="24"/>
          <w:szCs w:val="24"/>
          <w:lang w:val="sr-Cyrl-BA"/>
        </w:rPr>
      </w:pPr>
      <w:r>
        <w:rPr>
          <w:rFonts w:ascii="Times New Roman" w:hAnsi="Times New Roman"/>
          <w:sz w:val="24"/>
          <w:szCs w:val="24"/>
          <w:lang w:val="sr-Cyrl-BA"/>
        </w:rPr>
        <w:lastRenderedPageBreak/>
        <w:tab/>
        <w:t xml:space="preserve">д) анализира податке о риболову и предлаже мјере за унапређење риболова, </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ђ) врши истраживања физичко-хемијског и биолошког квалитета риболовних вода,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е) врши истраживања на подручју примарне и секундарне органске продукције,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ж) врши истраживања утицаја уношења рибљих врста у риболовне воде и аквакултуру (интродукција, реинтродукција, транслокација, инвазионе врсте риба, стране врсте риба и друго),</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з) врши процјену утицаја климатских промјена на живот водених организама и предлаже мјере за ублажавање посљедица,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и) даје научна и стручна мишљења.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(3) Послове из ст. 1. и 2. овог члана установа обавља као повјерено јавно овлашћење, а подаци добијени истраживањима су јавни и објављују се на интернет страници Министарства.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(4) На установу могу да се пренесу овлашћења из ст. 1. и 2. овог члана ако испуњава сљедеће услове: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а) да је регистрована код надлежног суда за обављање послова из области рибарства, ихтиологије или екологије вода,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б) да је уписана у регистар научноистраживачких организација и научних удружења за научна и стручна истраживања из области рибарства, ихтиологије или екологије вода у складу са прописима из области научноистраживачке дјелатности и технолошког развоја у Републици Српској,</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в) да има запослено стручно научно-наставно особље, односно минимално два лица у научно-наставном звању доцента или два лица у научном звању научног сарадника у подручју природних, биотехничких или биомедицинских наука,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г) да има запослене стручне сараднике, асистенте и лаборанте, од чега минимално два лица имају минимално три године радног искуства у струци,</w:t>
      </w:r>
    </w:p>
    <w:p w:rsidR="0096616A" w:rsidRDefault="0096616A" w:rsidP="0096616A">
      <w:pPr>
        <w:spacing w:after="0" w:line="240" w:lineRule="auto"/>
        <w:ind w:firstLine="426"/>
        <w:jc w:val="both"/>
        <w:rPr>
          <w:rFonts w:ascii="Times New Roman" w:hAnsi="Times New Roman"/>
          <w:color w:val="2F5496"/>
          <w:sz w:val="24"/>
          <w:szCs w:val="24"/>
          <w:lang w:val="sr-Cyrl-BA"/>
        </w:rPr>
      </w:pPr>
      <w:r>
        <w:rPr>
          <w:rFonts w:ascii="Times New Roman" w:hAnsi="Times New Roman"/>
          <w:sz w:val="24"/>
          <w:szCs w:val="24"/>
          <w:lang w:val="sr-Cyrl-BA"/>
        </w:rPr>
        <w:tab/>
        <w:t>д) да посједује лабораторију за ихтиолошке и хидробиолошке анализе, алате и опрему за теренска истраживања у рибарству.</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(5) Ако установа испуњава прописане услове, министар доноси рјешење о овлашћивању за обављање послова из ст. 1 и 2. овог члана на период од пет година.“</w:t>
      </w:r>
    </w:p>
    <w:p w:rsidR="0096616A" w:rsidRDefault="0096616A" w:rsidP="0096616A">
      <w:pPr>
        <w:spacing w:after="0" w:line="240" w:lineRule="auto"/>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4.</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члану 18. став 6. брише се, а ст. 7, 8. и 9. постају ст. 6, 7. и 8.</w:t>
      </w:r>
    </w:p>
    <w:p w:rsidR="0096616A" w:rsidRDefault="0096616A" w:rsidP="0096616A">
      <w:pPr>
        <w:spacing w:after="0" w:line="240" w:lineRule="auto"/>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5.</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У члану 22. став 1. мијења се и гласи: </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„(1) Министар доноси рјешење о додјели риболовне зоне на коришћење на период до десет година.“ </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Став 2. брише се, а досадашњи ст. 3, 4, 5. и 6. постају ст. 2, 3, 4. и 5.</w:t>
      </w:r>
    </w:p>
    <w:p w:rsidR="0096616A" w:rsidRDefault="0096616A" w:rsidP="0096616A">
      <w:pPr>
        <w:spacing w:after="0" w:line="240" w:lineRule="auto"/>
        <w:ind w:firstLine="426"/>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6.</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У члану 23. став 2. мијења се и гласи: </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„(2) Риболовна зона може се додијелити на коришћење на период до десет година.“</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7.</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Члан 24. мијења се и гласи:</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„(1) Риболовну зону која јавним конкурсом није уступљена на коришћење у складу са чланом 21. овог закона или је рјешење из члана 22. овог закона укинуто и уговор из члана 23. овог закона раскинут, Министарство привремено уступа на коришћење, без јавног конкурса, кориснику друге риболовне зоне са којим Министарство има закључен уговор о коришћењу риболовне зоне.</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(2) Уколико се риболовна зона не уступи на коришћење кориснику из става 1. овог члана, уступа се на привремено коришћење Спортско-риболовном савезу Републике Српске (у даљем тексту: Савез) ради заштите и очувања рибљег фонда и других водених организама у риболовним водама.</w:t>
      </w:r>
    </w:p>
    <w:p w:rsidR="0096616A" w:rsidRDefault="0096616A" w:rsidP="0096616A">
      <w:pPr>
        <w:widowControl w:val="0"/>
        <w:spacing w:after="0" w:line="240" w:lineRule="auto"/>
        <w:ind w:firstLine="709"/>
        <w:jc w:val="both"/>
        <w:rPr>
          <w:rFonts w:ascii="Times New Roman" w:hAnsi="Times New Roman"/>
          <w:sz w:val="24"/>
          <w:szCs w:val="24"/>
          <w:lang w:val="sr-Cyrl-BA"/>
        </w:rPr>
      </w:pPr>
      <w:r>
        <w:rPr>
          <w:rFonts w:ascii="Times New Roman" w:hAnsi="Times New Roman"/>
          <w:sz w:val="24"/>
          <w:szCs w:val="24"/>
          <w:lang w:val="sr-Cyrl-BA"/>
        </w:rPr>
        <w:t xml:space="preserve">(3) Риболовна зона уступа се на привремено коришћење кориснику или Савезу до расписивања конкурса, а најдуже на период до годину дана. </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(4) У риболовној зони из става 2. овог члана, која је уступљена Савезу, није дозвољен риболов. </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(5) Министар доноси рјешење о уступању риболовне зоне на привремено коришћење у складу са чланом 22. овог закона.“ </w:t>
      </w:r>
    </w:p>
    <w:p w:rsidR="0096616A" w:rsidRDefault="0096616A" w:rsidP="0096616A">
      <w:pPr>
        <w:spacing w:after="0" w:line="240" w:lineRule="auto"/>
        <w:ind w:firstLine="426"/>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8.</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У члану 26. став 3. брише се, а ст. 4, 5, 6, 7. и 8. постају ст. 3, 4, 5, 6. и 7. </w:t>
      </w:r>
    </w:p>
    <w:p w:rsidR="0096616A" w:rsidRDefault="0096616A" w:rsidP="0096616A">
      <w:pPr>
        <w:widowControl w:val="0"/>
        <w:spacing w:after="0" w:line="240" w:lineRule="auto"/>
        <w:ind w:firstLine="426"/>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9.</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члану 28. у ставу 1. у загради послије ријечи: „Програм“ додаје се ријеч: „управљања“.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даљем тексту Закона ријеч: „Програм“ замјењује се ријечима: „Програм управљања“, у одговарајућем падежу.</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Послије става 7. додаје се нови став 8, који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„(8) У случају погоршања хидролошких, физичко-хемијских и биолошких особина риболовне воде које су проузроковале угинуће риба и других водених организама или промјену квалитативног и квантитативног састава риба и других водених организама, корисник је дужан израдити допуну Програма управљања и доставити је на сагласност Министарству.“</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Досадашњи ст. 8. и 9. постају ст. 9. и 10.</w:t>
      </w:r>
    </w:p>
    <w:p w:rsidR="0096616A" w:rsidRDefault="0096616A" w:rsidP="0096616A">
      <w:pPr>
        <w:spacing w:after="0" w:line="240" w:lineRule="auto"/>
        <w:jc w:val="both"/>
        <w:rPr>
          <w:rFonts w:ascii="Times New Roman" w:hAnsi="Times New Roman"/>
          <w:sz w:val="24"/>
          <w:szCs w:val="24"/>
          <w:lang w:val="sr-Cyrl-BA"/>
        </w:rPr>
      </w:pPr>
    </w:p>
    <w:p w:rsidR="0096616A" w:rsidRDefault="0096616A" w:rsidP="0096616A">
      <w:pPr>
        <w:spacing w:after="0" w:line="240" w:lineRule="auto"/>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10.</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члану 30. у ставу 1. послије ријечи: „коришћења“ додају се запета и ријечи: „као основ за управљање рибљим фондом у риболовној зони“.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ставу 6. број: „4“ замјењује се бројем: „5“.</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color w:val="FF0000"/>
          <w:sz w:val="24"/>
          <w:szCs w:val="24"/>
          <w:lang w:val="sr-Cyrl-BA"/>
        </w:rPr>
      </w:pPr>
      <w:r>
        <w:rPr>
          <w:rFonts w:ascii="Times New Roman" w:hAnsi="Times New Roman"/>
          <w:sz w:val="24"/>
          <w:szCs w:val="24"/>
          <w:lang w:val="sr-Cyrl-BA"/>
        </w:rPr>
        <w:t>Члан</w:t>
      </w:r>
      <w:r>
        <w:rPr>
          <w:rFonts w:ascii="Times New Roman" w:hAnsi="Times New Roman"/>
          <w:color w:val="FF0000"/>
          <w:sz w:val="24"/>
          <w:szCs w:val="24"/>
          <w:lang w:val="sr-Cyrl-BA"/>
        </w:rPr>
        <w:t xml:space="preserve"> </w:t>
      </w:r>
      <w:r>
        <w:rPr>
          <w:rFonts w:ascii="Times New Roman" w:hAnsi="Times New Roman"/>
          <w:sz w:val="24"/>
          <w:szCs w:val="24"/>
          <w:lang w:val="sr-Cyrl-BA"/>
        </w:rPr>
        <w:t>11.</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члану 33. у ставу 1. ријечи: „Спортско-риболовни савез Републике Српске (у даљем тексту: Савез)“ замјењују се ријечју: „Савез“.</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ставу 2. додаје се нова тачка и), која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color w:val="FF0000"/>
          <w:sz w:val="24"/>
          <w:szCs w:val="24"/>
          <w:lang w:val="sr-Cyrl-BA"/>
        </w:rPr>
        <w:tab/>
      </w:r>
      <w:r>
        <w:rPr>
          <w:rFonts w:ascii="Times New Roman" w:hAnsi="Times New Roman"/>
          <w:sz w:val="24"/>
          <w:szCs w:val="24"/>
          <w:lang w:val="sr-Cyrl-BA"/>
        </w:rPr>
        <w:t>„и) издаје корисницима дневнике рада рибочувара, обрасце записника и потврда о привременом одузимању дозволе за риболов, улова, средстава, алата и опреме за риболов,“.</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Досадашња тачка и) постаје тачка ј).</w:t>
      </w:r>
    </w:p>
    <w:p w:rsidR="0096616A" w:rsidRDefault="0096616A" w:rsidP="0096616A">
      <w:pPr>
        <w:spacing w:after="0" w:line="240" w:lineRule="auto"/>
        <w:ind w:firstLine="709"/>
        <w:jc w:val="both"/>
        <w:rPr>
          <w:rFonts w:ascii="Times New Roman" w:hAnsi="Times New Roman"/>
          <w:sz w:val="24"/>
          <w:szCs w:val="24"/>
          <w:lang w:val="sr-Cyrl-BA"/>
        </w:rPr>
      </w:pPr>
      <w:r>
        <w:rPr>
          <w:rFonts w:ascii="Times New Roman" w:hAnsi="Times New Roman"/>
          <w:sz w:val="24"/>
          <w:szCs w:val="24"/>
          <w:lang w:val="sr-Cyrl-BA"/>
        </w:rPr>
        <w:t>У ставу 3. послије ријечи: „ђ)“ додаје се запета и брише ријеч: „и“, а послије ријечи: „ж)“ додају се запета и ријечи: „з) и и)“.</w:t>
      </w: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12.</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У члану 34. став 3. мијења се и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„(3) Увјерење о положеном риболовачком испиту, без обавезе полагања, издаће се лицу које је евидентирано као риболовац у непрекидном трајању од три године и којем у том периоду није изречена прекршајна санкција или мјера за незаконит риболов.“</w:t>
      </w:r>
    </w:p>
    <w:p w:rsidR="0096616A" w:rsidRDefault="0096616A" w:rsidP="0096616A">
      <w:pPr>
        <w:spacing w:after="0" w:line="240" w:lineRule="auto"/>
        <w:ind w:firstLine="426"/>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13.</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У члану 35. у ставу 1. послије тачке а) додаје се нова тачка б), која гласи:</w:t>
      </w: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„б) шест мјесеци (у даљем тексту: сезонска дозвола),“.</w:t>
      </w: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Досадашње т. б), в), г) и д) постају т. в), г), д) и ђ).</w:t>
      </w: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Послије става 2. додаје се нови став 3, који гласи:</w:t>
      </w:r>
    </w:p>
    <w:p w:rsidR="0096616A" w:rsidRDefault="0096616A" w:rsidP="0096616A">
      <w:pPr>
        <w:spacing w:after="0" w:line="240" w:lineRule="auto"/>
        <w:ind w:firstLine="709"/>
        <w:jc w:val="both"/>
        <w:rPr>
          <w:rFonts w:ascii="Times New Roman" w:hAnsi="Times New Roman"/>
          <w:sz w:val="24"/>
          <w:szCs w:val="24"/>
          <w:lang w:val="sr-Cyrl-BA"/>
        </w:rPr>
      </w:pPr>
      <w:r>
        <w:rPr>
          <w:rFonts w:ascii="Times New Roman" w:hAnsi="Times New Roman"/>
          <w:sz w:val="24"/>
          <w:szCs w:val="24"/>
          <w:lang w:val="sr-Cyrl-BA"/>
        </w:rPr>
        <w:tab/>
        <w:t xml:space="preserve">„(3) Мјесечну, седмичну и дневну дозволу риболовац може да купи и код рибочувара риболовне зоне на којој обавља спортски риболов.“ </w:t>
      </w:r>
    </w:p>
    <w:p w:rsidR="0096616A" w:rsidRDefault="0096616A" w:rsidP="0096616A">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Досадашњи ст. 3, 4, 5. и 6. постају ст. 4, 5, 6. и 7.</w:t>
      </w:r>
    </w:p>
    <w:p w:rsidR="0096616A" w:rsidRDefault="0096616A" w:rsidP="0096616A">
      <w:pPr>
        <w:spacing w:after="0" w:line="240" w:lineRule="auto"/>
        <w:jc w:val="both"/>
        <w:rPr>
          <w:rFonts w:ascii="Times New Roman" w:hAnsi="Times New Roman"/>
          <w:color w:val="FF0000"/>
          <w:sz w:val="24"/>
          <w:szCs w:val="24"/>
          <w:lang w:val="sr-Cyrl-BA"/>
        </w:rPr>
      </w:pPr>
    </w:p>
    <w:p w:rsidR="0096616A" w:rsidRDefault="0096616A" w:rsidP="0096616A">
      <w:pPr>
        <w:tabs>
          <w:tab w:val="left" w:pos="4678"/>
        </w:tabs>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14.</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widowControl w:val="0"/>
        <w:spacing w:after="0" w:line="240" w:lineRule="auto"/>
        <w:jc w:val="both"/>
        <w:outlineLvl w:val="1"/>
        <w:rPr>
          <w:rFonts w:ascii="Times New Roman" w:hAnsi="Times New Roman"/>
          <w:sz w:val="24"/>
          <w:szCs w:val="24"/>
          <w:lang w:val="sr-Cyrl-BA"/>
        </w:rPr>
      </w:pPr>
      <w:r>
        <w:rPr>
          <w:rFonts w:ascii="Times New Roman" w:hAnsi="Times New Roman"/>
          <w:sz w:val="24"/>
          <w:szCs w:val="24"/>
          <w:lang w:val="sr-Cyrl-BA"/>
        </w:rPr>
        <w:tab/>
        <w:t>Члан 36. мијења се и гласи:</w:t>
      </w:r>
    </w:p>
    <w:p w:rsidR="0096616A" w:rsidRDefault="0096616A" w:rsidP="0096616A">
      <w:pPr>
        <w:widowControl w:val="0"/>
        <w:spacing w:after="0" w:line="240" w:lineRule="auto"/>
        <w:jc w:val="both"/>
        <w:outlineLvl w:val="1"/>
        <w:rPr>
          <w:rFonts w:ascii="Times New Roman" w:hAnsi="Times New Roman"/>
          <w:sz w:val="24"/>
          <w:szCs w:val="24"/>
          <w:lang w:val="sr-Cyrl-BA" w:eastAsia="x-none"/>
        </w:rPr>
      </w:pPr>
      <w:r>
        <w:rPr>
          <w:rFonts w:ascii="Times New Roman" w:hAnsi="Times New Roman"/>
          <w:sz w:val="24"/>
          <w:szCs w:val="24"/>
          <w:lang w:val="sr-Cyrl-BA"/>
        </w:rPr>
        <w:tab/>
        <w:t>„</w:t>
      </w:r>
      <w:r>
        <w:rPr>
          <w:rFonts w:ascii="Times New Roman" w:hAnsi="Times New Roman"/>
          <w:sz w:val="24"/>
          <w:szCs w:val="24"/>
          <w:lang w:val="sr-Cyrl-BA" w:eastAsia="x-none"/>
        </w:rPr>
        <w:t>(1) Корисник продаје годишње дозволе за риболовну зону која му је додијељена на коришћење, риболовцима који имају пребивалиште на подручју јединице локалне самоуправе на којој се налази риболовна зона, по цијени која је утврђена одлуком из члана 35. став 6. овог закона.</w:t>
      </w:r>
    </w:p>
    <w:p w:rsidR="0096616A" w:rsidRDefault="0096616A" w:rsidP="0096616A">
      <w:pPr>
        <w:widowControl w:val="0"/>
        <w:spacing w:after="0" w:line="240" w:lineRule="auto"/>
        <w:jc w:val="both"/>
        <w:outlineLvl w:val="1"/>
        <w:rPr>
          <w:rFonts w:ascii="Times New Roman" w:hAnsi="Times New Roman"/>
          <w:sz w:val="24"/>
          <w:szCs w:val="24"/>
          <w:lang w:val="sr-Cyrl-BA" w:eastAsia="x-none"/>
        </w:rPr>
      </w:pPr>
      <w:r>
        <w:rPr>
          <w:rFonts w:ascii="Times New Roman" w:hAnsi="Times New Roman"/>
          <w:sz w:val="24"/>
          <w:szCs w:val="24"/>
          <w:lang w:val="sr-Cyrl-BA" w:eastAsia="x-none"/>
        </w:rPr>
        <w:tab/>
        <w:t>(2) Изузетно од става 1. овог члана</w:t>
      </w:r>
      <w:r>
        <w:rPr>
          <w:rFonts w:ascii="Times New Roman" w:hAnsi="Times New Roman"/>
          <w:sz w:val="24"/>
          <w:szCs w:val="24"/>
          <w:lang w:eastAsia="x-none"/>
        </w:rPr>
        <w:t>,</w:t>
      </w:r>
      <w:r>
        <w:rPr>
          <w:rFonts w:ascii="Times New Roman" w:hAnsi="Times New Roman"/>
          <w:sz w:val="24"/>
          <w:szCs w:val="24"/>
          <w:lang w:val="sr-Cyrl-BA" w:eastAsia="x-none"/>
        </w:rPr>
        <w:t xml:space="preserve"> годишња дозвола за спортски риболов за риболовце инвалиде од I до IV категорије вриједи на свим риболовним водама на подручју Републике.</w:t>
      </w:r>
    </w:p>
    <w:p w:rsidR="0096616A" w:rsidRDefault="0096616A" w:rsidP="0096616A">
      <w:pPr>
        <w:widowControl w:val="0"/>
        <w:spacing w:after="0" w:line="240" w:lineRule="auto"/>
        <w:jc w:val="both"/>
        <w:outlineLvl w:val="1"/>
        <w:rPr>
          <w:rFonts w:ascii="Times New Roman" w:hAnsi="Times New Roman"/>
          <w:sz w:val="24"/>
          <w:szCs w:val="24"/>
          <w:lang w:val="sr-Cyrl-BA" w:eastAsia="x-none"/>
        </w:rPr>
      </w:pPr>
      <w:r>
        <w:rPr>
          <w:rFonts w:ascii="Times New Roman" w:hAnsi="Times New Roman"/>
          <w:sz w:val="24"/>
          <w:szCs w:val="24"/>
          <w:lang w:val="sr-Cyrl-BA" w:eastAsia="x-none"/>
        </w:rPr>
        <w:tab/>
        <w:t>(3) Годишња дозвола из ст. 1. и 2. овог члана важи уз чланску карту Савеза.</w:t>
      </w:r>
    </w:p>
    <w:p w:rsidR="0096616A" w:rsidRDefault="0096616A" w:rsidP="0096616A">
      <w:pPr>
        <w:widowControl w:val="0"/>
        <w:spacing w:after="0" w:line="240" w:lineRule="auto"/>
        <w:ind w:firstLine="720"/>
        <w:jc w:val="both"/>
        <w:outlineLvl w:val="1"/>
        <w:rPr>
          <w:rFonts w:ascii="Times New Roman" w:hAnsi="Times New Roman"/>
          <w:sz w:val="24"/>
          <w:szCs w:val="24"/>
          <w:lang w:val="sr-Cyrl-BA" w:eastAsia="x-none"/>
        </w:rPr>
      </w:pPr>
      <w:r>
        <w:rPr>
          <w:rFonts w:ascii="Times New Roman" w:hAnsi="Times New Roman"/>
          <w:sz w:val="24"/>
          <w:szCs w:val="24"/>
          <w:lang w:val="sr-Cyrl-BA" w:eastAsia="x-none"/>
        </w:rPr>
        <w:t>(4) Годишња дозвола важи на риболовној зони другог корисника ако корисници закључе уговор о праву реципроцитета.</w:t>
      </w:r>
    </w:p>
    <w:p w:rsidR="0096616A" w:rsidRDefault="0096616A" w:rsidP="0096616A">
      <w:pPr>
        <w:widowControl w:val="0"/>
        <w:spacing w:after="0" w:line="240" w:lineRule="auto"/>
        <w:jc w:val="both"/>
        <w:outlineLvl w:val="1"/>
        <w:rPr>
          <w:rFonts w:ascii="Times New Roman" w:hAnsi="Times New Roman"/>
          <w:sz w:val="24"/>
          <w:szCs w:val="24"/>
          <w:lang w:val="sr-Cyrl-BA" w:eastAsia="x-none"/>
        </w:rPr>
      </w:pPr>
      <w:r>
        <w:rPr>
          <w:rFonts w:ascii="Times New Roman" w:hAnsi="Times New Roman"/>
          <w:sz w:val="24"/>
          <w:szCs w:val="24"/>
          <w:lang w:val="sr-Cyrl-BA" w:eastAsia="x-none"/>
        </w:rPr>
        <w:tab/>
        <w:t xml:space="preserve">(5) Ако корисници немају закључен уговор из става 4. овог члана, а риболовац жели да обавља спортски риболов на риболовној зони другог корисника, поред годишње дозволе мора имати и талон. </w:t>
      </w:r>
    </w:p>
    <w:p w:rsidR="0096616A" w:rsidRDefault="0096616A" w:rsidP="0096616A">
      <w:pPr>
        <w:widowControl w:val="0"/>
        <w:spacing w:after="0" w:line="240" w:lineRule="auto"/>
        <w:jc w:val="both"/>
        <w:outlineLvl w:val="1"/>
        <w:rPr>
          <w:rFonts w:ascii="Times New Roman" w:hAnsi="Times New Roman"/>
          <w:sz w:val="24"/>
          <w:szCs w:val="24"/>
          <w:lang w:val="sr-Cyrl-BA" w:eastAsia="x-none"/>
        </w:rPr>
      </w:pPr>
      <w:r>
        <w:rPr>
          <w:rFonts w:ascii="Times New Roman" w:hAnsi="Times New Roman"/>
          <w:sz w:val="24"/>
          <w:szCs w:val="24"/>
          <w:lang w:val="sr-Cyrl-BA" w:eastAsia="x-none"/>
        </w:rPr>
        <w:tab/>
        <w:t>(6) Талон из става 5. овог члана риболовац је дужан да купи код корисника или рибочувара риболовне зоне на којој обавља спортски риболов.“</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lastRenderedPageBreak/>
        <w:tab/>
      </w:r>
    </w:p>
    <w:p w:rsidR="0096616A" w:rsidRDefault="0096616A" w:rsidP="0096616A">
      <w:pPr>
        <w:spacing w:after="0" w:line="240" w:lineRule="auto"/>
        <w:ind w:firstLine="426"/>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15.</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члану 45. у ставу 4. послије ријечи: „оправданости“ додају се ријечи: „и Програмом развоја рибарства и аквакултуре“.</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16.</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Члан 48. мијења се и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„(1) Аквакултура је привредна дјелатност узгоја или оплемењивања риба и других водених организама у објектима за аквакултуру коришћењем техника за повећање производње преко капацитета њихових природних станишта. </w:t>
      </w:r>
    </w:p>
    <w:p w:rsidR="0096616A" w:rsidRDefault="0096616A" w:rsidP="0096616A">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 Узгојена риба и други водени организми из аквакултуре својина су узгајивача током читаве фазе узгоја и излова.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(3) У објектима за аквакултуру врши се планска и контролисана, односно интензивна исхрана све док се не постигне одређена дужина или тежина рибе или другог воденог организма.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(4) Сви објекти за аквакултуру физички су одвојени од природног водног тијела баријерама које спречавају бјежање узгајаних јединки или биолошког материјала који су способни да преживе и да се даље размножавају.“</w:t>
      </w:r>
    </w:p>
    <w:p w:rsidR="0096616A" w:rsidRPr="0035179D" w:rsidRDefault="0096616A" w:rsidP="0096616A">
      <w:pPr>
        <w:spacing w:after="0" w:line="240" w:lineRule="auto"/>
        <w:rPr>
          <w:rFonts w:ascii="Times New Roman" w:hAnsi="Times New Roman"/>
          <w:sz w:val="24"/>
          <w:szCs w:val="24"/>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17.</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720"/>
        <w:rPr>
          <w:rFonts w:ascii="Times New Roman" w:hAnsi="Times New Roman"/>
          <w:sz w:val="24"/>
          <w:szCs w:val="24"/>
          <w:lang w:val="sr-Cyrl-BA"/>
        </w:rPr>
      </w:pPr>
      <w:r>
        <w:rPr>
          <w:rFonts w:ascii="Times New Roman" w:hAnsi="Times New Roman"/>
          <w:sz w:val="24"/>
          <w:szCs w:val="24"/>
          <w:lang w:val="sr-Cyrl-BA"/>
        </w:rPr>
        <w:t>Послије члана 48. додаје се нови члан 48а, који гласи:</w:t>
      </w: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48а.</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(1) Објекти за аквакултуру су рибњак, кавез, затворени објекат и други објекти који служе за узгој рибе и других водених организама.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(2) Рибњак је ограничена, од природних токова одвојена водена површина у којој се гаје рибе и други водени организми, а који се може пунити водом, односно потпуно испразнити.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(3) Кавез је ограђени простор постављен у води за потребе узгоја риба и других водених организама.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(4) Затворени објекат за аквакултуру је објекат у којем се дјелатност аквакултуре обавља у воденој средини која подразумијева или укључује рециркулацију воде. </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(5) Други објекти за гајење риба и других водених организама су базени различитих облика, изграђени од различитих врста материјала.“</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18.</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Члан 49. мијења се и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„(1) Привредно друштво, предузетник и физичко лице ‒ носилац пољопривредног газдинства могу обављати дјелатност аквакултуре, односно узгој или оплемењивање риба и других водених организама ако су уписани у Регистар пољопривредних газдинстава (у даљем тексту: РПГ), те ако су пријавили узгој рибе и других водених организама и прибавили рјешење којим се даје одобрење за обављање дјелатности аквакултуре.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lastRenderedPageBreak/>
        <w:tab/>
        <w:t>(2) У случају да привредно друштво, предузетник и физичко лице производе настале обављањем дјелатности аквакултуре продају другим лицима на тржишту, у властитом објекту или их користе за властите потребе, обавезни су испунити услове из става 1. овог члана.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(3) Министар доноси рјешење којим се даје одобрење за обављање дјелатности аквакултуре на основу поднесеног захтјева привредног друштва, предузетника или физичког лица, посебно за сваки објекат.</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(4) Захтјев за доношење рјешења из става 3. овог члана и рјешење обавезно садрже:</w:t>
      </w:r>
    </w:p>
    <w:p w:rsidR="0096616A" w:rsidRDefault="0096616A" w:rsidP="0096616A">
      <w:pPr>
        <w:spacing w:after="0" w:line="240" w:lineRule="auto"/>
        <w:ind w:firstLine="426"/>
        <w:jc w:val="both"/>
        <w:rPr>
          <w:rFonts w:ascii="Times New Roman" w:hAnsi="Times New Roman"/>
          <w:bCs/>
          <w:sz w:val="24"/>
          <w:szCs w:val="24"/>
          <w:lang w:val="sr-Cyrl-BA"/>
        </w:rPr>
      </w:pPr>
      <w:r>
        <w:rPr>
          <w:rFonts w:ascii="Times New Roman" w:hAnsi="Times New Roman"/>
          <w:sz w:val="24"/>
          <w:szCs w:val="24"/>
          <w:lang w:val="sr-Cyrl-BA"/>
        </w:rPr>
        <w:tab/>
      </w:r>
      <w:r>
        <w:rPr>
          <w:rFonts w:ascii="Times New Roman" w:hAnsi="Times New Roman"/>
          <w:bCs/>
          <w:sz w:val="24"/>
          <w:szCs w:val="24"/>
          <w:lang w:val="sr-Cyrl-BA"/>
        </w:rPr>
        <w:t>а) пословно име и сједиште привредног друштва или предузетника, односно име и адресу физичког лица,</w:t>
      </w:r>
    </w:p>
    <w:p w:rsidR="0096616A" w:rsidRDefault="0096616A" w:rsidP="0096616A">
      <w:pPr>
        <w:pStyle w:val="ListParagraph"/>
        <w:widowControl w:val="0"/>
        <w:spacing w:after="0" w:line="240" w:lineRule="auto"/>
        <w:ind w:left="0" w:firstLine="567"/>
        <w:jc w:val="both"/>
        <w:rPr>
          <w:rFonts w:ascii="Times New Roman" w:hAnsi="Times New Roman"/>
          <w:bCs/>
          <w:sz w:val="24"/>
          <w:szCs w:val="24"/>
          <w:lang w:val="sr-Cyrl-BA"/>
        </w:rPr>
      </w:pPr>
      <w:r>
        <w:rPr>
          <w:rFonts w:ascii="Times New Roman" w:hAnsi="Times New Roman"/>
          <w:bCs/>
          <w:sz w:val="24"/>
          <w:szCs w:val="24"/>
          <w:lang w:val="sr-Cyrl-BA"/>
        </w:rPr>
        <w:tab/>
        <w:t>б) назив риболовне воде са локацијом објекта за аквакултуру,</w:t>
      </w:r>
    </w:p>
    <w:p w:rsidR="0096616A" w:rsidRDefault="0096616A" w:rsidP="0096616A">
      <w:pPr>
        <w:pStyle w:val="ListParagraph"/>
        <w:widowControl w:val="0"/>
        <w:tabs>
          <w:tab w:val="left" w:pos="284"/>
          <w:tab w:val="left" w:pos="709"/>
          <w:tab w:val="left" w:pos="851"/>
        </w:tabs>
        <w:spacing w:after="0" w:line="240" w:lineRule="auto"/>
        <w:ind w:left="0" w:firstLine="567"/>
        <w:jc w:val="both"/>
        <w:rPr>
          <w:rFonts w:ascii="Times New Roman" w:hAnsi="Times New Roman"/>
          <w:bCs/>
          <w:sz w:val="24"/>
          <w:szCs w:val="24"/>
          <w:lang w:val="sr-Cyrl-BA"/>
        </w:rPr>
      </w:pPr>
      <w:r>
        <w:rPr>
          <w:rFonts w:ascii="Times New Roman" w:hAnsi="Times New Roman"/>
          <w:bCs/>
          <w:sz w:val="24"/>
          <w:szCs w:val="24"/>
          <w:lang w:val="sr-Cyrl-BA"/>
        </w:rPr>
        <w:tab/>
        <w:t xml:space="preserve">в) просторне координате, површину и запремину објекта за аквакултуру, </w:t>
      </w:r>
    </w:p>
    <w:p w:rsidR="0096616A" w:rsidRDefault="0096616A" w:rsidP="0096616A">
      <w:pPr>
        <w:pStyle w:val="ListParagraph"/>
        <w:widowControl w:val="0"/>
        <w:spacing w:after="0" w:line="240" w:lineRule="auto"/>
        <w:ind w:left="0" w:firstLine="567"/>
        <w:jc w:val="both"/>
        <w:rPr>
          <w:rFonts w:ascii="Times New Roman" w:hAnsi="Times New Roman"/>
          <w:sz w:val="24"/>
          <w:szCs w:val="24"/>
          <w:lang w:val="sr-Cyrl-BA"/>
        </w:rPr>
      </w:pPr>
      <w:r>
        <w:rPr>
          <w:rFonts w:ascii="Times New Roman" w:hAnsi="Times New Roman"/>
          <w:bCs/>
          <w:sz w:val="24"/>
          <w:szCs w:val="24"/>
          <w:lang w:val="sr-Cyrl-BA"/>
        </w:rPr>
        <w:tab/>
        <w:t>г) врсту и количину</w:t>
      </w:r>
      <w:r>
        <w:rPr>
          <w:rFonts w:ascii="Times New Roman" w:hAnsi="Times New Roman"/>
          <w:sz w:val="24"/>
          <w:szCs w:val="24"/>
          <w:lang w:val="sr-Cyrl-BA"/>
        </w:rPr>
        <w:t xml:space="preserve"> рибе или других водених организама који ће се узгајати.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(5) Уз захтјев из става 4. овог члана доставља се и:</w:t>
      </w:r>
    </w:p>
    <w:p w:rsidR="0096616A" w:rsidRDefault="0096616A" w:rsidP="0096616A">
      <w:pPr>
        <w:spacing w:after="0" w:line="240" w:lineRule="auto"/>
        <w:ind w:left="360" w:firstLine="207"/>
        <w:jc w:val="both"/>
        <w:rPr>
          <w:rFonts w:ascii="Times New Roman" w:hAnsi="Times New Roman"/>
          <w:sz w:val="24"/>
          <w:szCs w:val="24"/>
          <w:lang w:val="sr-Cyrl-BA"/>
        </w:rPr>
      </w:pPr>
      <w:r>
        <w:rPr>
          <w:rFonts w:ascii="Times New Roman" w:hAnsi="Times New Roman"/>
          <w:sz w:val="24"/>
          <w:szCs w:val="24"/>
          <w:lang w:val="sr-Cyrl-BA"/>
        </w:rPr>
        <w:tab/>
        <w:t>а) рјешење о регистрацији за привредна друштва и предузетнике,</w:t>
      </w:r>
    </w:p>
    <w:p w:rsidR="0096616A" w:rsidRDefault="0096616A" w:rsidP="0096616A">
      <w:pPr>
        <w:spacing w:after="0" w:line="240" w:lineRule="auto"/>
        <w:ind w:left="360" w:firstLine="207"/>
        <w:jc w:val="both"/>
        <w:rPr>
          <w:rFonts w:ascii="Times New Roman" w:hAnsi="Times New Roman"/>
          <w:sz w:val="24"/>
          <w:szCs w:val="24"/>
          <w:lang w:val="sr-Cyrl-BA"/>
        </w:rPr>
      </w:pPr>
      <w:r>
        <w:rPr>
          <w:rFonts w:ascii="Times New Roman" w:hAnsi="Times New Roman"/>
          <w:sz w:val="24"/>
          <w:szCs w:val="24"/>
          <w:lang w:val="sr-Cyrl-BA"/>
        </w:rPr>
        <w:tab/>
        <w:t xml:space="preserve">б) водна дозвола, у складу са Законом о водама, </w:t>
      </w:r>
    </w:p>
    <w:p w:rsidR="0096616A" w:rsidRDefault="0096616A" w:rsidP="0096616A">
      <w:pPr>
        <w:spacing w:after="0" w:line="240" w:lineRule="auto"/>
        <w:ind w:firstLine="567"/>
        <w:jc w:val="both"/>
        <w:rPr>
          <w:rFonts w:ascii="Times New Roman" w:hAnsi="Times New Roman"/>
          <w:sz w:val="24"/>
          <w:szCs w:val="24"/>
          <w:lang w:val="sr-Cyrl-BA"/>
        </w:rPr>
      </w:pPr>
      <w:r>
        <w:rPr>
          <w:rFonts w:ascii="Times New Roman" w:hAnsi="Times New Roman"/>
          <w:sz w:val="24"/>
          <w:szCs w:val="24"/>
          <w:lang w:val="sr-Cyrl-BA"/>
        </w:rPr>
        <w:tab/>
        <w:t>в) доказ о испуњености ветеринарских услова за узгој рибе и других водених организама, у складу са Законом о ветеринарству,</w:t>
      </w:r>
    </w:p>
    <w:p w:rsidR="0096616A" w:rsidRDefault="0096616A" w:rsidP="0096616A">
      <w:pPr>
        <w:widowControl w:val="0"/>
        <w:spacing w:after="0" w:line="240" w:lineRule="auto"/>
        <w:ind w:firstLine="567"/>
        <w:jc w:val="both"/>
        <w:rPr>
          <w:rFonts w:ascii="Times New Roman" w:hAnsi="Times New Roman"/>
          <w:sz w:val="24"/>
          <w:szCs w:val="24"/>
          <w:lang w:val="sr-Cyrl-BA"/>
        </w:rPr>
      </w:pPr>
      <w:r>
        <w:rPr>
          <w:rFonts w:ascii="Times New Roman" w:hAnsi="Times New Roman"/>
          <w:sz w:val="24"/>
          <w:szCs w:val="24"/>
          <w:lang w:val="sr-Cyrl-BA"/>
        </w:rPr>
        <w:tab/>
        <w:t>г) тип објекта за аквакултуру у складу са чланом 48а. став 1. овог закона, као и скицу са појединачном и укупном површином објекта за аквакултуру,</w:t>
      </w:r>
    </w:p>
    <w:p w:rsidR="0096616A" w:rsidRDefault="0096616A" w:rsidP="0096616A">
      <w:pPr>
        <w:spacing w:after="0" w:line="240" w:lineRule="auto"/>
        <w:ind w:firstLine="567"/>
        <w:jc w:val="both"/>
        <w:rPr>
          <w:rFonts w:ascii="Times New Roman" w:hAnsi="Times New Roman"/>
          <w:sz w:val="24"/>
          <w:szCs w:val="24"/>
          <w:lang w:val="sr-Cyrl-BA"/>
        </w:rPr>
      </w:pPr>
      <w:r>
        <w:rPr>
          <w:rFonts w:ascii="Times New Roman" w:hAnsi="Times New Roman"/>
          <w:sz w:val="24"/>
          <w:szCs w:val="24"/>
          <w:lang w:val="sr-Cyrl-BA"/>
        </w:rPr>
        <w:tab/>
        <w:t>д) доказ о запослењу стручног лица за обављање послова аквакултуре за привредна друштва и предузетника, односно доказ да је предузетник или физичко лице оспособљено за обављање послова аквакултуре.</w:t>
      </w:r>
    </w:p>
    <w:p w:rsidR="0096616A" w:rsidRDefault="0096616A" w:rsidP="0096616A">
      <w:pPr>
        <w:pStyle w:val="ListParagraph"/>
        <w:widowControl w:val="0"/>
        <w:spacing w:after="0" w:line="240" w:lineRule="auto"/>
        <w:ind w:left="0" w:firstLine="426"/>
        <w:jc w:val="both"/>
        <w:rPr>
          <w:rFonts w:ascii="Times New Roman" w:hAnsi="Times New Roman"/>
          <w:sz w:val="24"/>
          <w:szCs w:val="24"/>
          <w:lang w:val="sr-Cyrl-BA"/>
        </w:rPr>
      </w:pPr>
      <w:r>
        <w:rPr>
          <w:rFonts w:ascii="Times New Roman" w:hAnsi="Times New Roman"/>
          <w:sz w:val="24"/>
          <w:szCs w:val="24"/>
          <w:lang w:val="sr-Cyrl-BA"/>
        </w:rPr>
        <w:tab/>
        <w:t>(6) Рјешење из става 3. овог члана обавезно се истиче на видном мјесту на објекту за обављање дјелатности аквакултуре.</w:t>
      </w:r>
    </w:p>
    <w:p w:rsidR="0096616A" w:rsidRDefault="0096616A" w:rsidP="0096616A">
      <w:pPr>
        <w:pStyle w:val="ListParagraph"/>
        <w:widowControl w:val="0"/>
        <w:spacing w:after="0" w:line="240" w:lineRule="auto"/>
        <w:ind w:left="0" w:firstLine="426"/>
        <w:jc w:val="both"/>
        <w:rPr>
          <w:rFonts w:ascii="Times New Roman" w:hAnsi="Times New Roman"/>
          <w:sz w:val="24"/>
          <w:szCs w:val="24"/>
          <w:lang w:val="sr-Cyrl-BA"/>
        </w:rPr>
      </w:pPr>
      <w:r>
        <w:rPr>
          <w:rFonts w:ascii="Times New Roman" w:hAnsi="Times New Roman"/>
          <w:sz w:val="24"/>
          <w:szCs w:val="24"/>
          <w:lang w:val="sr-Cyrl-BA"/>
        </w:rPr>
        <w:tab/>
        <w:t xml:space="preserve">(7) Рјешење из става 3. овог члана подлијеже ревизији након истека рока од пет година од дана његовог доношења. </w:t>
      </w:r>
    </w:p>
    <w:p w:rsidR="0096616A" w:rsidRDefault="0096616A" w:rsidP="0096616A">
      <w:pPr>
        <w:pStyle w:val="ListParagraph"/>
        <w:widowControl w:val="0"/>
        <w:spacing w:after="0" w:line="240" w:lineRule="auto"/>
        <w:ind w:left="0" w:firstLine="426"/>
        <w:jc w:val="both"/>
        <w:rPr>
          <w:rFonts w:ascii="Times New Roman" w:hAnsi="Times New Roman"/>
          <w:sz w:val="24"/>
          <w:szCs w:val="24"/>
          <w:lang w:val="sr-Cyrl-BA"/>
        </w:rPr>
      </w:pPr>
      <w:r>
        <w:rPr>
          <w:rFonts w:ascii="Times New Roman" w:hAnsi="Times New Roman"/>
          <w:sz w:val="24"/>
          <w:szCs w:val="24"/>
          <w:lang w:val="sr-Cyrl-BA"/>
        </w:rPr>
        <w:tab/>
        <w:t xml:space="preserve">(8) Министарство, по службеној дужности, брине о истеку рока из става 7. овог члана. </w:t>
      </w:r>
    </w:p>
    <w:p w:rsidR="0096616A" w:rsidRDefault="0096616A" w:rsidP="0096616A">
      <w:pPr>
        <w:pStyle w:val="ListParagraph"/>
        <w:widowControl w:val="0"/>
        <w:spacing w:after="0" w:line="240" w:lineRule="auto"/>
        <w:ind w:left="0" w:firstLine="426"/>
        <w:jc w:val="both"/>
        <w:rPr>
          <w:rFonts w:ascii="Times New Roman" w:hAnsi="Times New Roman"/>
          <w:sz w:val="24"/>
          <w:szCs w:val="24"/>
          <w:lang w:val="sr-Cyrl-BA"/>
        </w:rPr>
      </w:pPr>
      <w:r>
        <w:rPr>
          <w:rFonts w:ascii="Times New Roman" w:hAnsi="Times New Roman"/>
          <w:sz w:val="24"/>
          <w:szCs w:val="24"/>
          <w:lang w:val="sr-Cyrl-BA"/>
        </w:rPr>
        <w:tab/>
        <w:t xml:space="preserve">(9) Рјешење из става 3. овог члана уписује се у Регистар субјеката који обављају дјелатност аквакултуре, који води Министарство у електронској форми. </w:t>
      </w:r>
    </w:p>
    <w:p w:rsidR="0096616A" w:rsidRDefault="0096616A" w:rsidP="0096616A">
      <w:pPr>
        <w:pStyle w:val="ListParagraph"/>
        <w:widowControl w:val="0"/>
        <w:spacing w:after="0" w:line="240" w:lineRule="auto"/>
        <w:ind w:left="0" w:firstLine="426"/>
        <w:jc w:val="both"/>
        <w:rPr>
          <w:rFonts w:ascii="Times New Roman" w:hAnsi="Times New Roman"/>
          <w:sz w:val="24"/>
          <w:szCs w:val="24"/>
          <w:lang w:val="sr-Cyrl-BA"/>
        </w:rPr>
      </w:pPr>
      <w:r>
        <w:rPr>
          <w:rFonts w:ascii="Times New Roman" w:hAnsi="Times New Roman"/>
          <w:sz w:val="24"/>
          <w:szCs w:val="24"/>
          <w:lang w:val="sr-Cyrl-BA"/>
        </w:rPr>
        <w:tab/>
        <w:t>(10) Рјешење из става 3. овог члана је коначно и против њега није дозвољена жалба, али се може покренути управни спор пред надлежним судом.“</w:t>
      </w:r>
    </w:p>
    <w:p w:rsidR="0096616A" w:rsidRDefault="0096616A" w:rsidP="0096616A">
      <w:pPr>
        <w:pStyle w:val="ListParagraph"/>
        <w:widowControl w:val="0"/>
        <w:spacing w:after="0" w:line="240" w:lineRule="auto"/>
        <w:ind w:left="0" w:firstLine="426"/>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19.</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rPr>
          <w:rFonts w:ascii="Times New Roman" w:hAnsi="Times New Roman"/>
          <w:sz w:val="24"/>
          <w:szCs w:val="24"/>
          <w:lang w:val="sr-Cyrl-BA"/>
        </w:rPr>
      </w:pPr>
      <w:r>
        <w:rPr>
          <w:rFonts w:ascii="Times New Roman" w:hAnsi="Times New Roman"/>
          <w:sz w:val="24"/>
          <w:szCs w:val="24"/>
          <w:lang w:val="sr-Cyrl-BA"/>
        </w:rPr>
        <w:tab/>
        <w:t>Послије члана 49. додају се нови чл. 49а. и 49б, који гласе:</w:t>
      </w: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49а.</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pStyle w:val="ListParagraph"/>
        <w:widowControl w:val="0"/>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 xml:space="preserve">(1) У случају измјене података на основу којих је донесено рјешење из члана 49. став 3. овог закона, привредно друштво, предузетник или физичко лице дужни су да сваку промјену података пријаве Министарству у року од 30 дана од дана њеног настанка. </w:t>
      </w:r>
    </w:p>
    <w:p w:rsidR="0096616A" w:rsidRDefault="0096616A" w:rsidP="0096616A">
      <w:pPr>
        <w:pStyle w:val="ListParagraph"/>
        <w:widowControl w:val="0"/>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(2) Забрањено је узгајање риба и других водених организама који нису уписани у рјешење за обављање дјелатности аквакултуре, као и промјена просторних координата и површине објекта за аквакултуру које су уписане у рјешењу.</w:t>
      </w:r>
    </w:p>
    <w:p w:rsidR="0096616A" w:rsidRDefault="0096616A" w:rsidP="0096616A">
      <w:pPr>
        <w:pStyle w:val="ListParagraph"/>
        <w:widowControl w:val="0"/>
        <w:spacing w:after="0" w:line="240" w:lineRule="auto"/>
        <w:ind w:left="426"/>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49б.</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pStyle w:val="ListParagraph"/>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(1) Органска производња у аквакултури обавља се у складу се посебним прописом из области органске производње.</w:t>
      </w:r>
    </w:p>
    <w:p w:rsidR="0096616A" w:rsidRDefault="0096616A" w:rsidP="0096616A">
      <w:pPr>
        <w:pStyle w:val="ListParagraph"/>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(2) Није дозвољен узгој генетски модификованих риба и других водених организама.“</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20.</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Члан 50. мијења се и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„(1) Рјешење из члана 49. став 3. овог закона ставља се ван снаге у случају:</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а) да привредно друштво, предузетник или физичко лице поднесе захтјев за то,</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б) смрти физичког лица на чије име је рјешење издато,</w:t>
      </w:r>
      <w:r>
        <w:rPr>
          <w:rFonts w:ascii="Times New Roman" w:hAnsi="Times New Roman"/>
          <w:sz w:val="24"/>
          <w:szCs w:val="24"/>
          <w:lang w:val="sr-Cyrl-BA"/>
        </w:rPr>
        <w:tab/>
      </w:r>
    </w:p>
    <w:p w:rsidR="0096616A" w:rsidRDefault="0096616A" w:rsidP="0096616A">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в) стечаја, ликвидације и брисања из регистра привредног друштва или предузетника,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г) брисања привредног друштва, предузетника или физичког лица из РПГ или непријављивања узгоја риба у РПГ у текућој години,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д) ако је привредно друштво, предузетник или физичко лице престало да обавља дјелатност аквакултуре.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(2) Рјешење из члана 49. став 3. овог закона укида се у случају ако:</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а) привредно друштво, предузетник или физичко лице узгаја врсте риба или других водених организама које нису наведене у рјешењу,</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б) је рјешење донесено на основу нетачних података,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в) не поступи у складу са чланом 49а. став 1. овог закона,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г) у накнадно остављеном року није достављен годишњи извјештај о раду и евиденција о узгоју риба или других водених организама,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д) се не придржава прописаних услова заштите природе и животне средине,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ђ) престане да испуњава услове прописане овим законом.“</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21.</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У члану 52. став 1. мијења се и гласи:</w:t>
      </w:r>
    </w:p>
    <w:p w:rsidR="0096616A" w:rsidRDefault="0096616A" w:rsidP="0096616A">
      <w:pPr>
        <w:pStyle w:val="ListParagraph"/>
        <w:spacing w:after="0" w:line="240" w:lineRule="auto"/>
        <w:ind w:left="0" w:firstLine="360"/>
        <w:jc w:val="both"/>
        <w:rPr>
          <w:rFonts w:ascii="Times New Roman" w:hAnsi="Times New Roman"/>
          <w:sz w:val="24"/>
          <w:szCs w:val="24"/>
          <w:lang w:val="sr-Cyrl-BA"/>
        </w:rPr>
      </w:pPr>
      <w:r>
        <w:rPr>
          <w:rFonts w:ascii="Times New Roman" w:hAnsi="Times New Roman"/>
          <w:sz w:val="24"/>
          <w:szCs w:val="24"/>
          <w:lang w:val="sr-Cyrl-BA"/>
        </w:rPr>
        <w:tab/>
        <w:t>„(1) Дјелатност аквакултуре може обављати лице које има најмање средњу стручну спрему четвртог степена и које је за то стручно оспособљено.“</w:t>
      </w:r>
    </w:p>
    <w:p w:rsidR="0096616A" w:rsidRDefault="0096616A" w:rsidP="0096616A">
      <w:pPr>
        <w:pStyle w:val="ListParagraph"/>
        <w:spacing w:after="0" w:line="240" w:lineRule="auto"/>
        <w:ind w:left="0" w:firstLine="360"/>
        <w:jc w:val="both"/>
        <w:rPr>
          <w:rFonts w:ascii="Times New Roman" w:hAnsi="Times New Roman"/>
          <w:sz w:val="24"/>
          <w:szCs w:val="24"/>
          <w:lang w:val="sr-Cyrl-BA"/>
        </w:rPr>
      </w:pPr>
      <w:r>
        <w:rPr>
          <w:rFonts w:ascii="Times New Roman" w:hAnsi="Times New Roman"/>
          <w:sz w:val="24"/>
          <w:szCs w:val="24"/>
          <w:lang w:val="sr-Cyrl-BA"/>
        </w:rPr>
        <w:tab/>
        <w:t>Став 6. брише се, а ст. 7, 8. и 9. постају ст. 6, 7. и 8.</w:t>
      </w:r>
    </w:p>
    <w:p w:rsidR="0096616A" w:rsidRDefault="0096616A" w:rsidP="0096616A">
      <w:pPr>
        <w:spacing w:after="0" w:line="240" w:lineRule="auto"/>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22.</w:t>
      </w:r>
    </w:p>
    <w:p w:rsidR="0096616A" w:rsidRDefault="0096616A" w:rsidP="0096616A">
      <w:pPr>
        <w:spacing w:after="0" w:line="240" w:lineRule="auto"/>
        <w:jc w:val="both"/>
        <w:rPr>
          <w:rFonts w:ascii="Times New Roman" w:hAnsi="Times New Roman"/>
          <w:sz w:val="24"/>
          <w:szCs w:val="24"/>
          <w:lang w:val="sr-Cyrl-BA"/>
        </w:rPr>
      </w:pPr>
    </w:p>
    <w:p w:rsidR="0096616A" w:rsidRDefault="0096616A" w:rsidP="0096616A">
      <w:pPr>
        <w:pStyle w:val="ListParagraph"/>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У члану 53. став 1. мијења се и гласи:</w:t>
      </w:r>
    </w:p>
    <w:p w:rsidR="0096616A" w:rsidRDefault="0096616A" w:rsidP="0096616A">
      <w:pPr>
        <w:pStyle w:val="ListParagraph"/>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„(1) Привредно друштво, предузетник и физичко лице – носилац пољопривредног газдинства који обављају дјелатност аквакултуре обавезни су да воде евиденцију о производњи и узгоју риба, млађи, оплођене икре и других водених организама и доставе је Министарству уз годишњи извјештај, до 31. јануара текуће године за претходну годину.“</w:t>
      </w:r>
    </w:p>
    <w:p w:rsidR="0096616A" w:rsidRDefault="0096616A" w:rsidP="0096616A">
      <w:pPr>
        <w:pStyle w:val="ListParagraph"/>
        <w:spacing w:after="0" w:line="240" w:lineRule="auto"/>
        <w:ind w:left="0" w:firstLine="720"/>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23.</w:t>
      </w: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Члан 56. мијења се и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„(1) Ради заштите рибљег фонда у риболовним водама и риболовне зоне, корисник риболовне зоне и концесионар дужни су да организују рибочуварску службу на начин којим се осигурава надзор над свим риболовним водама у риболовној зони коју користе.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(2) Чување риболовне зоне обавља лице које је у радном односу на неодређено вријеме код корисника или концесионара (у даљем тексту: рибочувар).</w:t>
      </w:r>
    </w:p>
    <w:p w:rsidR="0096616A" w:rsidRDefault="0096616A" w:rsidP="0096616A">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(3) Послове рибочувар може да обавља лице које испуњава сљедеће услове: има најмање четврти степен стручне спреме, положен испит за рибочувара, да није кривично осуђиван,</w:t>
      </w:r>
      <w:r>
        <w:rPr>
          <w:rFonts w:ascii="Times New Roman" w:hAnsi="Times New Roman"/>
          <w:color w:val="FF0000"/>
          <w:sz w:val="24"/>
          <w:szCs w:val="24"/>
          <w:lang w:val="sr-Cyrl-BA"/>
        </w:rPr>
        <w:t xml:space="preserve"> </w:t>
      </w:r>
      <w:r>
        <w:rPr>
          <w:rFonts w:ascii="Times New Roman" w:hAnsi="Times New Roman"/>
          <w:sz w:val="24"/>
          <w:szCs w:val="24"/>
          <w:lang w:val="sr-Cyrl-BA"/>
        </w:rPr>
        <w:t>односно да се против њега не води кривични поступак за дјела која га чине неподобним за послове рибочувара.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color w:val="FF0000"/>
          <w:sz w:val="24"/>
          <w:szCs w:val="24"/>
          <w:lang w:val="sr-Cyrl-BA"/>
        </w:rPr>
        <w:tab/>
      </w:r>
      <w:r>
        <w:rPr>
          <w:rFonts w:ascii="Times New Roman" w:hAnsi="Times New Roman"/>
          <w:sz w:val="24"/>
          <w:szCs w:val="24"/>
          <w:lang w:val="sr-Cyrl-BA"/>
        </w:rPr>
        <w:t>(4) Рибочувар има својство службеног лица, што доказује значком и легитимацијом рибочувара које издаје Савез.</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color w:val="FF0000"/>
          <w:sz w:val="24"/>
          <w:szCs w:val="24"/>
          <w:lang w:val="sr-Cyrl-BA"/>
        </w:rPr>
        <w:tab/>
      </w:r>
      <w:r>
        <w:rPr>
          <w:rFonts w:ascii="Times New Roman" w:hAnsi="Times New Roman"/>
          <w:sz w:val="24"/>
          <w:szCs w:val="24"/>
          <w:lang w:val="sr-Cyrl-BA"/>
        </w:rPr>
        <w:t xml:space="preserve">(5) Корисник риболовне зоне може, поред рибочувара из става 2. овог члана, да обезбиједи чување риболовне зоне ангажовањем рибочувара-волонтера, који испуњава услове из става 3. овог члана и који има овлашћења рибочувара прописана овим законом. </w:t>
      </w:r>
    </w:p>
    <w:p w:rsidR="0096616A" w:rsidRDefault="0096616A" w:rsidP="0096616A">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 xml:space="preserve">(6) Чување риболовне зоне у оквиру граница националног парка или другог заштићеног природног добра врши чувар природе, који испуњава услове из става 3. овог члана и који има овлашћења рибочувара прописана овим законом. </w:t>
      </w:r>
    </w:p>
    <w:p w:rsidR="0096616A" w:rsidRDefault="0096616A" w:rsidP="0096616A">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 xml:space="preserve">(7) Рибочувар је овлашћен да затражи помоћ полицијских службеника уколико се приликом вршења послова надзора над рибљим фондом, риболовом и риболовним водама рибочувару пружа физички отпор или се такав отпор може основано очекивати. </w:t>
      </w:r>
    </w:p>
    <w:p w:rsidR="0096616A" w:rsidRDefault="0096616A" w:rsidP="0096616A">
      <w:pPr>
        <w:autoSpaceDE w:val="0"/>
        <w:autoSpaceDN w:val="0"/>
        <w:adjustRightInd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(8) Министар доноси правилник којим се детаљније прописују технички услови и начин организовања рибочуварске службе, образац вођења евиденције дневних активности рибочувара, службена опрема, изглед рибочуварске значке и образац рибочуварске легитимације.“</w:t>
      </w:r>
    </w:p>
    <w:p w:rsidR="0096616A" w:rsidRDefault="0096616A" w:rsidP="0096616A">
      <w:pPr>
        <w:spacing w:after="0" w:line="240" w:lineRule="auto"/>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24.</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члану 57. став 3. брише се, а ст. 4. и 5. постају ст. 3. и 4.</w:t>
      </w:r>
    </w:p>
    <w:p w:rsidR="0096616A" w:rsidRDefault="0096616A" w:rsidP="0096616A">
      <w:pPr>
        <w:spacing w:after="0" w:line="240" w:lineRule="auto"/>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25.</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У члану 59. у ставу 1. у тачки г) послије ријечи: „продаје“ додаје се ријеч: „талоне,“.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тачки е) ријечи: „и за рачун“ бришу се.</w:t>
      </w:r>
    </w:p>
    <w:p w:rsidR="0096616A" w:rsidRDefault="0096616A" w:rsidP="0096616A">
      <w:pPr>
        <w:spacing w:after="0" w:line="240" w:lineRule="auto"/>
        <w:ind w:firstLine="425"/>
        <w:jc w:val="both"/>
        <w:rPr>
          <w:rFonts w:ascii="Times New Roman" w:hAnsi="Times New Roman"/>
          <w:sz w:val="24"/>
          <w:szCs w:val="24"/>
          <w:lang w:val="sr-Cyrl-BA"/>
        </w:rPr>
      </w:pPr>
      <w:r>
        <w:rPr>
          <w:rFonts w:ascii="Times New Roman" w:hAnsi="Times New Roman"/>
          <w:sz w:val="24"/>
          <w:szCs w:val="24"/>
          <w:lang w:val="sr-Cyrl-BA"/>
        </w:rPr>
        <w:tab/>
        <w:t>Послије става 1. додаје се нови став 2, који гласи:</w:t>
      </w:r>
    </w:p>
    <w:p w:rsidR="0096616A" w:rsidRDefault="0096616A" w:rsidP="0096616A">
      <w:pPr>
        <w:spacing w:after="0" w:line="240" w:lineRule="auto"/>
        <w:ind w:firstLine="426"/>
        <w:rPr>
          <w:rFonts w:ascii="Times New Roman" w:hAnsi="Times New Roman"/>
          <w:sz w:val="24"/>
          <w:szCs w:val="24"/>
          <w:lang w:val="sr-Cyrl-BA"/>
        </w:rPr>
      </w:pPr>
      <w:r>
        <w:rPr>
          <w:rFonts w:ascii="Times New Roman" w:hAnsi="Times New Roman"/>
          <w:sz w:val="24"/>
          <w:szCs w:val="24"/>
          <w:lang w:val="sr-Cyrl-BA"/>
        </w:rPr>
        <w:tab/>
        <w:t>„(2) Рибочувар-волонтер овлашћен је да обавља послове из става 1. овог члана, осим послова из т. д), ђ) и 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Досадашњи ст. 2, 3, 4. и 5. постају ст. 3, 4, 5. и 6.</w:t>
      </w:r>
    </w:p>
    <w:p w:rsidR="0096616A" w:rsidRDefault="0096616A" w:rsidP="0096616A">
      <w:pPr>
        <w:spacing w:after="0" w:line="240" w:lineRule="auto"/>
        <w:ind w:firstLine="720"/>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26.</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Члан 63. мијења се и гласи:</w:t>
      </w:r>
    </w:p>
    <w:p w:rsidR="0096616A" w:rsidRDefault="0096616A" w:rsidP="0096616A">
      <w:pPr>
        <w:pStyle w:val="NoSpacing"/>
        <w:ind w:firstLine="426"/>
        <w:jc w:val="both"/>
        <w:rPr>
          <w:rFonts w:ascii="Times New Roman" w:hAnsi="Times New Roman"/>
          <w:sz w:val="24"/>
          <w:szCs w:val="24"/>
          <w:lang w:val="sr-Cyrl-BA"/>
        </w:rPr>
      </w:pPr>
      <w:r>
        <w:rPr>
          <w:rFonts w:ascii="Times New Roman" w:hAnsi="Times New Roman"/>
          <w:sz w:val="24"/>
          <w:szCs w:val="24"/>
          <w:lang w:val="sr-Cyrl-BA"/>
        </w:rPr>
        <w:tab/>
        <w:t>„(1) С циљем очувања оптималне структуре и величине популација риба корисник има обавезу да порибљава риболовне воде у складу са Програмом управљања и годишњим планом коришћења риболовне зоне.</w:t>
      </w:r>
    </w:p>
    <w:p w:rsidR="0096616A" w:rsidRDefault="0096616A" w:rsidP="0096616A">
      <w:pPr>
        <w:pStyle w:val="NoSpacing"/>
        <w:ind w:firstLine="426"/>
        <w:jc w:val="both"/>
        <w:rPr>
          <w:rFonts w:ascii="Times New Roman" w:hAnsi="Times New Roman"/>
          <w:sz w:val="24"/>
          <w:szCs w:val="24"/>
          <w:lang w:val="sr-Cyrl-BA"/>
        </w:rPr>
      </w:pPr>
      <w:r>
        <w:rPr>
          <w:rFonts w:ascii="Times New Roman" w:hAnsi="Times New Roman"/>
          <w:sz w:val="24"/>
          <w:szCs w:val="24"/>
          <w:lang w:val="sr-Cyrl-BA"/>
        </w:rPr>
        <w:tab/>
        <w:t>(2) Корисник је обавезан да порибљава риболовне воде аутохтоним врстама риба и рибљoм млађи произведеном у мрестилишту које је регистровано за производњу рибе, рибљe млађи и оплођене икре.</w:t>
      </w:r>
    </w:p>
    <w:p w:rsidR="0096616A" w:rsidRDefault="0096616A" w:rsidP="0096616A">
      <w:pPr>
        <w:pStyle w:val="NoSpacing"/>
        <w:ind w:firstLine="426"/>
        <w:jc w:val="both"/>
        <w:rPr>
          <w:rFonts w:ascii="Times New Roman" w:hAnsi="Times New Roman"/>
          <w:sz w:val="24"/>
          <w:szCs w:val="24"/>
          <w:lang w:val="sr-Cyrl-BA"/>
        </w:rPr>
      </w:pPr>
      <w:r>
        <w:rPr>
          <w:rFonts w:ascii="Times New Roman" w:hAnsi="Times New Roman"/>
          <w:sz w:val="24"/>
          <w:szCs w:val="24"/>
          <w:lang w:val="sr-Cyrl-BA"/>
        </w:rPr>
        <w:tab/>
        <w:t>(3) Прије порибљавања стручно или овлашћено лице корисника врши увид у документацију из које се може утврдити поријекло и здравствена исправност рибе или рибље млађи, води рачуна о исправности поступка порибљавања риболовне воде, те о извршеном порибљавању саставља записник.</w:t>
      </w:r>
    </w:p>
    <w:p w:rsidR="0096616A" w:rsidRDefault="0096616A" w:rsidP="0096616A">
      <w:pPr>
        <w:pStyle w:val="NoSpacing"/>
        <w:ind w:firstLine="426"/>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(4) Корисник обавјештава надлежног инспектора о мјесту и времену порибљавања, најмање 48 часова прије порибљавања.</w:t>
      </w:r>
    </w:p>
    <w:p w:rsidR="0096616A" w:rsidRDefault="0096616A" w:rsidP="0096616A">
      <w:pPr>
        <w:pStyle w:val="NoSpacing"/>
        <w:ind w:firstLine="426"/>
        <w:jc w:val="both"/>
        <w:rPr>
          <w:rFonts w:ascii="Times New Roman" w:hAnsi="Times New Roman"/>
          <w:sz w:val="24"/>
          <w:szCs w:val="24"/>
          <w:lang w:val="sr-Cyrl-BA"/>
        </w:rPr>
      </w:pPr>
      <w:r>
        <w:rPr>
          <w:rFonts w:ascii="Times New Roman" w:hAnsi="Times New Roman"/>
          <w:sz w:val="24"/>
          <w:szCs w:val="24"/>
          <w:lang w:val="sr-Cyrl-BA"/>
        </w:rPr>
        <w:tab/>
        <w:t>(5) Ради заштите порибљене рибе или рибље млађи, корисник организује чување риболовне воде најмање 48 часова након порибљавања.</w:t>
      </w:r>
    </w:p>
    <w:p w:rsidR="0096616A" w:rsidRDefault="0096616A" w:rsidP="0096616A">
      <w:pPr>
        <w:pStyle w:val="NoSpacing"/>
        <w:jc w:val="both"/>
        <w:rPr>
          <w:rFonts w:ascii="Times New Roman" w:hAnsi="Times New Roman"/>
          <w:sz w:val="24"/>
          <w:szCs w:val="24"/>
          <w:lang w:val="sr-Cyrl-BA"/>
        </w:rPr>
      </w:pPr>
      <w:r>
        <w:rPr>
          <w:rFonts w:ascii="Times New Roman" w:hAnsi="Times New Roman"/>
          <w:sz w:val="24"/>
          <w:szCs w:val="24"/>
          <w:lang w:val="sr-Cyrl-BA"/>
        </w:rPr>
        <w:tab/>
        <w:t>(6) Забрањено је порибљавањем уносити алохтоне врсте риба у риболовну воду.“</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27.</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rPr>
          <w:rFonts w:ascii="Times New Roman" w:hAnsi="Times New Roman"/>
          <w:sz w:val="24"/>
          <w:szCs w:val="24"/>
          <w:lang w:val="sr-Cyrl-BA"/>
        </w:rPr>
      </w:pPr>
      <w:r>
        <w:rPr>
          <w:rFonts w:ascii="Times New Roman" w:hAnsi="Times New Roman"/>
          <w:sz w:val="24"/>
          <w:szCs w:val="24"/>
          <w:lang w:val="sr-Cyrl-BA"/>
        </w:rPr>
        <w:tab/>
        <w:t>Послије члана 64. додају се нови чл. 64а, 64б, 64в, 64г. и 64д, који гласе:</w:t>
      </w:r>
    </w:p>
    <w:p w:rsidR="0096616A" w:rsidRDefault="0096616A" w:rsidP="0096616A">
      <w:pPr>
        <w:autoSpaceDE w:val="0"/>
        <w:autoSpaceDN w:val="0"/>
        <w:adjustRightInd w:val="0"/>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64а.</w:t>
      </w:r>
    </w:p>
    <w:p w:rsidR="0096616A" w:rsidRDefault="0096616A" w:rsidP="0096616A">
      <w:pPr>
        <w:pStyle w:val="ListParagraph"/>
        <w:spacing w:after="0" w:line="240" w:lineRule="auto"/>
        <w:ind w:left="360"/>
        <w:jc w:val="both"/>
        <w:rPr>
          <w:rFonts w:ascii="Times New Roman" w:hAnsi="Times New Roman"/>
          <w:sz w:val="24"/>
          <w:szCs w:val="24"/>
          <w:lang w:val="sr-Cyrl-BA"/>
        </w:rPr>
      </w:pPr>
    </w:p>
    <w:p w:rsidR="0096616A" w:rsidRDefault="0096616A" w:rsidP="0096616A">
      <w:pPr>
        <w:pStyle w:val="ListParagraph"/>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(1) Производњу оплођене икре, рибље млађи и рибе у мрестилишту за порибљавање (у даљем тексту: генетски материјал) може обављати правно лице које је прибавило рјешење којим се одобрава производња генетског материјала.</w:t>
      </w:r>
    </w:p>
    <w:p w:rsidR="0096616A" w:rsidRDefault="0096616A" w:rsidP="0096616A">
      <w:pPr>
        <w:pStyle w:val="ListParagraph"/>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(2) Објекат за производњу генетског материјала физички је одвојен од природног водног тијела баријерама које спречавају бјежање узгајаних јединки или биолошког материјала који су способни да преживе и да се даље размножавају.</w:t>
      </w:r>
    </w:p>
    <w:p w:rsidR="0096616A" w:rsidRDefault="0096616A" w:rsidP="0096616A">
      <w:pPr>
        <w:pStyle w:val="ListParagraph"/>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(3) Министар доноси рјешење којим се даје одобрење за производњу генетског материјала на основу поднесеног захтјева правног лица, а у случају да исто правно лице има више мрестилишта, рјешење се доноси за свако мрестилиште појединачно.</w:t>
      </w:r>
    </w:p>
    <w:p w:rsidR="0096616A" w:rsidRDefault="0096616A" w:rsidP="0096616A">
      <w:pPr>
        <w:pStyle w:val="ListParagraph"/>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(4) Захтјев за издавање рјешења и рјешење обавезно садрже:</w:t>
      </w:r>
    </w:p>
    <w:p w:rsidR="0096616A" w:rsidRDefault="0096616A" w:rsidP="0096616A">
      <w:pPr>
        <w:pStyle w:val="Heading3"/>
        <w:widowControl w:val="0"/>
        <w:spacing w:before="0" w:after="0"/>
        <w:ind w:left="720"/>
        <w:rPr>
          <w:rFonts w:ascii="Times New Roman" w:hAnsi="Times New Roman"/>
          <w:b w:val="0"/>
          <w:sz w:val="24"/>
          <w:szCs w:val="24"/>
          <w:lang w:val="sr-Cyrl-BA"/>
        </w:rPr>
      </w:pPr>
      <w:r>
        <w:rPr>
          <w:rFonts w:ascii="Times New Roman" w:hAnsi="Times New Roman"/>
          <w:b w:val="0"/>
          <w:sz w:val="24"/>
          <w:szCs w:val="24"/>
          <w:lang w:val="sr-Cyrl-BA"/>
        </w:rPr>
        <w:t>а) назив и сједиште правног лица,</w:t>
      </w:r>
    </w:p>
    <w:p w:rsidR="0096616A" w:rsidRDefault="0096616A" w:rsidP="0096616A">
      <w:pPr>
        <w:pStyle w:val="ListParagraph"/>
        <w:widowControl w:val="0"/>
        <w:spacing w:after="0" w:line="240" w:lineRule="auto"/>
        <w:jc w:val="both"/>
        <w:rPr>
          <w:rFonts w:ascii="Times New Roman" w:hAnsi="Times New Roman"/>
          <w:sz w:val="24"/>
          <w:szCs w:val="24"/>
          <w:lang w:val="sr-Cyrl-BA"/>
        </w:rPr>
      </w:pPr>
      <w:r>
        <w:rPr>
          <w:rFonts w:ascii="Times New Roman" w:hAnsi="Times New Roman"/>
          <w:sz w:val="24"/>
          <w:szCs w:val="24"/>
          <w:lang w:val="sr-Cyrl-BA"/>
        </w:rPr>
        <w:t>б) назив риболовне воде са локацијом мрестилишта,</w:t>
      </w:r>
    </w:p>
    <w:p w:rsidR="0096616A" w:rsidRDefault="0096616A" w:rsidP="0096616A">
      <w:pPr>
        <w:pStyle w:val="ListParagraph"/>
        <w:widowControl w:val="0"/>
        <w:tabs>
          <w:tab w:val="left" w:pos="284"/>
          <w:tab w:val="left" w:pos="709"/>
          <w:tab w:val="left" w:pos="851"/>
        </w:tabs>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в) просторне координате, површину и запремину мрестилишта, </w:t>
      </w:r>
    </w:p>
    <w:p w:rsidR="0096616A" w:rsidRDefault="0096616A" w:rsidP="0096616A">
      <w:pPr>
        <w:pStyle w:val="ListParagraph"/>
        <w:widowControl w:val="0"/>
        <w:spacing w:after="0" w:line="240" w:lineRule="auto"/>
        <w:jc w:val="both"/>
        <w:rPr>
          <w:rFonts w:ascii="Times New Roman" w:hAnsi="Times New Roman"/>
          <w:sz w:val="24"/>
          <w:szCs w:val="24"/>
          <w:lang w:val="sr-Cyrl-BA"/>
        </w:rPr>
      </w:pPr>
      <w:r>
        <w:rPr>
          <w:rFonts w:ascii="Times New Roman" w:hAnsi="Times New Roman"/>
          <w:sz w:val="24"/>
          <w:szCs w:val="24"/>
          <w:lang w:val="sr-Cyrl-BA"/>
        </w:rPr>
        <w:t>г) врсту и количину генетског материјала који ће се производити.</w:t>
      </w:r>
    </w:p>
    <w:p w:rsidR="0096616A" w:rsidRDefault="0096616A" w:rsidP="0096616A">
      <w:pPr>
        <w:pStyle w:val="ListParagraph"/>
        <w:widowControl w:val="0"/>
        <w:spacing w:after="0" w:line="240" w:lineRule="auto"/>
        <w:jc w:val="both"/>
        <w:rPr>
          <w:rFonts w:ascii="Times New Roman" w:hAnsi="Times New Roman"/>
          <w:sz w:val="24"/>
          <w:szCs w:val="24"/>
          <w:lang w:val="sr-Cyrl-BA"/>
        </w:rPr>
      </w:pPr>
      <w:r>
        <w:rPr>
          <w:rFonts w:ascii="Times New Roman" w:hAnsi="Times New Roman"/>
          <w:sz w:val="24"/>
          <w:szCs w:val="24"/>
          <w:lang w:val="sr-Cyrl-BA"/>
        </w:rPr>
        <w:t>(5) Уз захтјев правно лице доставља и:</w:t>
      </w:r>
    </w:p>
    <w:p w:rsidR="0096616A" w:rsidRDefault="0096616A" w:rsidP="0096616A">
      <w:pPr>
        <w:spacing w:after="0" w:line="240" w:lineRule="auto"/>
        <w:ind w:left="360"/>
        <w:jc w:val="both"/>
        <w:rPr>
          <w:rFonts w:ascii="Times New Roman" w:hAnsi="Times New Roman"/>
          <w:sz w:val="24"/>
          <w:szCs w:val="24"/>
          <w:lang w:val="sr-Cyrl-BA"/>
        </w:rPr>
      </w:pPr>
      <w:r>
        <w:rPr>
          <w:rFonts w:ascii="Times New Roman" w:hAnsi="Times New Roman"/>
          <w:sz w:val="24"/>
          <w:szCs w:val="24"/>
          <w:lang w:val="sr-Cyrl-BA"/>
        </w:rPr>
        <w:tab/>
        <w:t xml:space="preserve">а) употребну дозволу за објекат, </w:t>
      </w:r>
    </w:p>
    <w:p w:rsidR="0096616A" w:rsidRDefault="0096616A" w:rsidP="0096616A">
      <w:pPr>
        <w:spacing w:after="0" w:line="240" w:lineRule="auto"/>
        <w:ind w:firstLine="360"/>
        <w:jc w:val="both"/>
        <w:rPr>
          <w:rFonts w:ascii="Times New Roman" w:hAnsi="Times New Roman"/>
          <w:sz w:val="24"/>
          <w:szCs w:val="24"/>
          <w:lang w:val="sr-Cyrl-BA"/>
        </w:rPr>
      </w:pPr>
      <w:r>
        <w:rPr>
          <w:rFonts w:ascii="Times New Roman" w:hAnsi="Times New Roman"/>
          <w:sz w:val="24"/>
          <w:szCs w:val="24"/>
          <w:lang w:val="sr-Cyrl-BA"/>
        </w:rPr>
        <w:tab/>
        <w:t>б) доказ о испуњености ветеринарских услова за производњу генетског материјала у складу са прописима из области ветеринарства,</w:t>
      </w:r>
    </w:p>
    <w:p w:rsidR="0096616A" w:rsidRDefault="0096616A" w:rsidP="0096616A">
      <w:pPr>
        <w:spacing w:after="0" w:line="240" w:lineRule="auto"/>
        <w:ind w:firstLine="360"/>
        <w:jc w:val="both"/>
        <w:rPr>
          <w:rFonts w:ascii="Times New Roman" w:hAnsi="Times New Roman"/>
          <w:sz w:val="24"/>
          <w:szCs w:val="24"/>
          <w:lang w:val="sr-Cyrl-BA"/>
        </w:rPr>
      </w:pPr>
      <w:r>
        <w:rPr>
          <w:rFonts w:ascii="Times New Roman" w:hAnsi="Times New Roman"/>
          <w:sz w:val="24"/>
          <w:szCs w:val="24"/>
          <w:lang w:val="sr-Cyrl-BA"/>
        </w:rPr>
        <w:tab/>
        <w:t>в) скицу локације са укупном површином и запремином мрестилишта,</w:t>
      </w:r>
    </w:p>
    <w:p w:rsidR="0096616A" w:rsidRDefault="0096616A" w:rsidP="0096616A">
      <w:pPr>
        <w:spacing w:after="0" w:line="240" w:lineRule="auto"/>
        <w:ind w:firstLine="360"/>
        <w:jc w:val="both"/>
        <w:rPr>
          <w:rFonts w:ascii="Times New Roman" w:hAnsi="Times New Roman"/>
          <w:sz w:val="24"/>
          <w:szCs w:val="24"/>
          <w:lang w:val="sr-Cyrl-BA"/>
        </w:rPr>
      </w:pPr>
      <w:r>
        <w:rPr>
          <w:rFonts w:ascii="Times New Roman" w:hAnsi="Times New Roman"/>
          <w:sz w:val="24"/>
          <w:szCs w:val="24"/>
          <w:lang w:val="sr-Cyrl-BA"/>
        </w:rPr>
        <w:tab/>
        <w:t>г) доказ о запослењу стручног лица за производњу генетског материјала,</w:t>
      </w:r>
    </w:p>
    <w:p w:rsidR="0096616A" w:rsidRDefault="0096616A" w:rsidP="0096616A">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lastRenderedPageBreak/>
        <w:t>д) стручно мишљење установе из члана 12. овог закона да рибе и други водени организми припадају аутохтоним врстама за порибљавање одговарајућих сливова.</w:t>
      </w:r>
    </w:p>
    <w:p w:rsidR="0096616A" w:rsidRDefault="0096616A" w:rsidP="0096616A">
      <w:pPr>
        <w:pStyle w:val="ListParagraph"/>
        <w:widowControl w:val="0"/>
        <w:spacing w:after="0" w:line="240" w:lineRule="auto"/>
        <w:ind w:left="0" w:firstLine="284"/>
        <w:jc w:val="both"/>
        <w:rPr>
          <w:rFonts w:ascii="Times New Roman" w:hAnsi="Times New Roman"/>
          <w:sz w:val="24"/>
          <w:szCs w:val="24"/>
          <w:lang w:val="sr-Cyrl-BA"/>
        </w:rPr>
      </w:pPr>
      <w:r>
        <w:rPr>
          <w:rFonts w:ascii="Times New Roman" w:hAnsi="Times New Roman"/>
          <w:sz w:val="24"/>
          <w:szCs w:val="24"/>
          <w:lang w:val="sr-Cyrl-BA"/>
        </w:rPr>
        <w:tab/>
        <w:t>(6) Рјешење из става 3. овог члана обавезно се истиче на видном мјесту на објекту за производњу генетског материјала.</w:t>
      </w:r>
    </w:p>
    <w:p w:rsidR="0096616A" w:rsidRDefault="0096616A" w:rsidP="0096616A">
      <w:pPr>
        <w:pStyle w:val="ListParagraph"/>
        <w:widowControl w:val="0"/>
        <w:spacing w:after="0" w:line="240" w:lineRule="auto"/>
        <w:ind w:left="0" w:firstLine="284"/>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 xml:space="preserve">(7) Рјешење из става 3. овог члана подлијеже ревизији након истека рока од пет година од дана његовог доношења. </w:t>
      </w:r>
    </w:p>
    <w:p w:rsidR="0096616A" w:rsidRDefault="0096616A" w:rsidP="0096616A">
      <w:pPr>
        <w:widowControl w:val="0"/>
        <w:spacing w:after="0" w:line="240" w:lineRule="auto"/>
        <w:ind w:firstLine="284"/>
        <w:jc w:val="both"/>
        <w:rPr>
          <w:rFonts w:ascii="Times New Roman" w:hAnsi="Times New Roman"/>
          <w:sz w:val="24"/>
          <w:szCs w:val="24"/>
          <w:lang w:val="sr-Cyrl-BA"/>
        </w:rPr>
      </w:pPr>
      <w:r>
        <w:rPr>
          <w:rFonts w:ascii="Times New Roman" w:hAnsi="Times New Roman"/>
          <w:sz w:val="24"/>
          <w:szCs w:val="24"/>
          <w:lang w:val="sr-Cyrl-BA"/>
        </w:rPr>
        <w:tab/>
        <w:t xml:space="preserve">(8) Министарство, по службеној дужности, брине о истеку рока из става 7. овог члана. </w:t>
      </w:r>
    </w:p>
    <w:p w:rsidR="0096616A" w:rsidRDefault="0096616A" w:rsidP="0096616A">
      <w:pPr>
        <w:widowControl w:val="0"/>
        <w:spacing w:after="0" w:line="240" w:lineRule="auto"/>
        <w:ind w:firstLine="284"/>
        <w:jc w:val="both"/>
        <w:rPr>
          <w:rFonts w:ascii="Times New Roman" w:hAnsi="Times New Roman"/>
          <w:sz w:val="24"/>
          <w:szCs w:val="24"/>
          <w:lang w:val="sr-Cyrl-BA"/>
        </w:rPr>
      </w:pPr>
      <w:r>
        <w:rPr>
          <w:rFonts w:ascii="Times New Roman" w:hAnsi="Times New Roman"/>
          <w:sz w:val="24"/>
          <w:szCs w:val="24"/>
          <w:lang w:val="sr-Cyrl-BA"/>
        </w:rPr>
        <w:tab/>
        <w:t>(9) Рјешење из става 3. овог члана уписује се у Регистар одобрења за производњу генетског материјала, који води Министарство у електронској форми.</w:t>
      </w:r>
    </w:p>
    <w:p w:rsidR="0096616A" w:rsidRDefault="0096616A" w:rsidP="0096616A">
      <w:pPr>
        <w:pStyle w:val="ListParagraph"/>
        <w:widowControl w:val="0"/>
        <w:spacing w:after="0" w:line="240" w:lineRule="auto"/>
        <w:ind w:left="0" w:firstLine="284"/>
        <w:jc w:val="both"/>
        <w:rPr>
          <w:rFonts w:ascii="Times New Roman" w:hAnsi="Times New Roman"/>
          <w:sz w:val="24"/>
          <w:szCs w:val="24"/>
          <w:lang w:val="sr-Cyrl-BA"/>
        </w:rPr>
      </w:pPr>
      <w:r>
        <w:rPr>
          <w:rFonts w:ascii="Times New Roman" w:hAnsi="Times New Roman"/>
          <w:sz w:val="24"/>
          <w:szCs w:val="24"/>
          <w:lang w:val="sr-Cyrl-BA"/>
        </w:rPr>
        <w:tab/>
        <w:t>(10) Рјешење из става 3. овог члана је коначно и против њега није дозвољена жалба, али се може покренути управни спор пред надлежним судом.</w:t>
      </w:r>
    </w:p>
    <w:p w:rsidR="0096616A" w:rsidRDefault="0096616A" w:rsidP="0096616A">
      <w:pPr>
        <w:widowControl w:val="0"/>
        <w:spacing w:after="0" w:line="240" w:lineRule="auto"/>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64б.</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pStyle w:val="ListParagraph"/>
        <w:widowControl w:val="0"/>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(1) У случају измјене података на основу којих је донесено рјешење из члана 64а. став 3. овог закона, правно лице је обавезно да пријави Министарству сваку промјену података у року од 30 дана од дана настанка ове промјене.</w:t>
      </w:r>
    </w:p>
    <w:p w:rsidR="0096616A" w:rsidRDefault="0096616A" w:rsidP="0096616A">
      <w:pPr>
        <w:pStyle w:val="ListParagraph"/>
        <w:widowControl w:val="0"/>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(2) Забрањено је узгајање оних врста генетског материјала за које није издато одобрење за производњу, као и промјена просторних координата и површине објекта за производњу генетског материјала које су уписане у рјешењу.</w:t>
      </w:r>
    </w:p>
    <w:p w:rsidR="0096616A" w:rsidRDefault="0096616A" w:rsidP="0096616A">
      <w:pPr>
        <w:pStyle w:val="ListParagraph"/>
        <w:widowControl w:val="0"/>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(3) Није дозвољен узгој генетски модификованог генетског материјала за порибљавање.</w:t>
      </w:r>
    </w:p>
    <w:p w:rsidR="0096616A" w:rsidRDefault="0096616A" w:rsidP="0096616A">
      <w:pPr>
        <w:widowControl w:val="0"/>
        <w:spacing w:after="0" w:line="240" w:lineRule="auto"/>
        <w:rPr>
          <w:rFonts w:ascii="Times New Roman" w:hAnsi="Times New Roman"/>
          <w:sz w:val="24"/>
          <w:szCs w:val="24"/>
          <w:lang w:val="sr-Cyrl-BA"/>
        </w:rPr>
      </w:pPr>
    </w:p>
    <w:p w:rsidR="0096616A" w:rsidRDefault="0096616A" w:rsidP="0096616A">
      <w:pPr>
        <w:autoSpaceDE w:val="0"/>
        <w:autoSpaceDN w:val="0"/>
        <w:adjustRightInd w:val="0"/>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64в.</w:t>
      </w:r>
    </w:p>
    <w:p w:rsidR="0096616A" w:rsidRDefault="0096616A" w:rsidP="0096616A">
      <w:pPr>
        <w:autoSpaceDE w:val="0"/>
        <w:autoSpaceDN w:val="0"/>
        <w:adjustRightInd w:val="0"/>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(1) Рјешење из члана 64а. став 3. овог закона ставља се ван снаге у случају:</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а) да правно лице поднесе захтјев за то,</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б) стечаја, ликвидације и брисања из регистра правног лица,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в) да је произвођач престао да обавља дјелатност производње генетског материјала. </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(2) Рјешење из члана 64а. став 3. овог закона укида се у случају ако:</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а) произвођач узгаја врсте генетског материјала које нису наведене у рјешењу,</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б) је рјешење издато на основу нетачних података,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в) не поступи у складу са чланом 64б. став 1. овог закона,</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г) у накнадно остављеном року није достављен годишњи извјештај о раду и евиденција о производњи и продаји генетског материјала и порибљавању,</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д) се не придржава прописа за заштиту природе и животне средине,</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ђ) престане да испуњава услове прописане овим законом.</w:t>
      </w:r>
    </w:p>
    <w:p w:rsidR="0096616A" w:rsidRDefault="0096616A" w:rsidP="0096616A">
      <w:pPr>
        <w:widowControl w:val="0"/>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64г.</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 xml:space="preserve">(1) Послове производње генетског материјала може обављати лице са завршеним првим циклусом студија </w:t>
      </w:r>
      <w:r>
        <w:rPr>
          <w:rFonts w:ascii="Times New Roman" w:hAnsi="Times New Roman"/>
          <w:sz w:val="24"/>
          <w:szCs w:val="24"/>
          <w:shd w:val="clear" w:color="auto" w:fill="FFFFFF"/>
          <w:lang w:val="sr-Cyrl-BA"/>
        </w:rPr>
        <w:t>и</w:t>
      </w:r>
      <w:r>
        <w:rPr>
          <w:rFonts w:ascii="Times New Roman" w:hAnsi="Times New Roman"/>
          <w:sz w:val="24"/>
          <w:szCs w:val="24"/>
          <w:lang w:val="sr-Cyrl-BA"/>
        </w:rPr>
        <w:t>з области пољопривреде (сточарство ‒ зоотехника) или биологије (ихтиологија) са најмање 180 ЕСТЅ бодова или еквивалентом и положеним стручним испитом за производњу генетског материјала.</w:t>
      </w:r>
    </w:p>
    <w:p w:rsidR="0096616A" w:rsidRDefault="0096616A" w:rsidP="0096616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 Министар именује комисију за полагање стручног испита, која се састоји од најмање три члана из реда стручњака из области рибарства или биологије.</w:t>
      </w:r>
    </w:p>
    <w:p w:rsidR="0096616A" w:rsidRDefault="0096616A" w:rsidP="0096616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lastRenderedPageBreak/>
        <w:t>(3) Министарство издаје увјерење о положеном стручном испиту и води евиденцију о положеним стручним испитима.</w:t>
      </w:r>
    </w:p>
    <w:p w:rsidR="0096616A" w:rsidRDefault="0096616A" w:rsidP="0096616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(4) Члановима комисије припада накнада за рад, а рјешење о висини накнаде доноси министар.</w:t>
      </w:r>
    </w:p>
    <w:p w:rsidR="0096616A" w:rsidRDefault="0096616A" w:rsidP="0096616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(5) Кандидат сноси трошкове полагања стручног испита, а рјешење о висини трошкова доноси министар.</w:t>
      </w:r>
    </w:p>
    <w:p w:rsidR="0096616A" w:rsidRDefault="0096616A" w:rsidP="0096616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 xml:space="preserve">(6) Средства од накнаде за полагање стручног испита уплаћују се на рачун јавних прихода Републике. </w:t>
      </w:r>
    </w:p>
    <w:p w:rsidR="0096616A" w:rsidRDefault="0096616A" w:rsidP="0096616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 xml:space="preserve">(7) Министар доноси правилник којим прописује програм, начин и услове полагања стручног испита из става 1. овог члана. </w:t>
      </w:r>
    </w:p>
    <w:p w:rsidR="0096616A" w:rsidRDefault="0096616A" w:rsidP="0096616A">
      <w:pPr>
        <w:widowControl w:val="0"/>
        <w:spacing w:after="0" w:line="240" w:lineRule="auto"/>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64д.</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pStyle w:val="ListParagraph"/>
        <w:autoSpaceDE w:val="0"/>
        <w:autoSpaceDN w:val="0"/>
        <w:adjustRightInd w:val="0"/>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(1) Правно лице које обавља производњу генетског материјала обавезно је да води евиденцију о производњи и продаји генетског материјала, као и о порибљавању, коју доставља Министарству уз годишњи извјештај, до 31. јануара текуће године за претходну годину.</w:t>
      </w:r>
    </w:p>
    <w:p w:rsidR="0096616A" w:rsidRDefault="0096616A" w:rsidP="0096616A">
      <w:pPr>
        <w:pStyle w:val="ListParagraph"/>
        <w:autoSpaceDE w:val="0"/>
        <w:autoSpaceDN w:val="0"/>
        <w:adjustRightInd w:val="0"/>
        <w:spacing w:after="0" w:line="240" w:lineRule="auto"/>
        <w:ind w:left="0"/>
        <w:jc w:val="both"/>
        <w:rPr>
          <w:rFonts w:ascii="Times New Roman" w:hAnsi="Times New Roman"/>
          <w:sz w:val="24"/>
          <w:szCs w:val="24"/>
          <w:lang w:val="sr-Cyrl-BA"/>
        </w:rPr>
      </w:pPr>
      <w:r>
        <w:rPr>
          <w:rFonts w:ascii="Times New Roman" w:hAnsi="Times New Roman"/>
          <w:sz w:val="24"/>
          <w:szCs w:val="24"/>
          <w:lang w:val="sr-Cyrl-BA"/>
        </w:rPr>
        <w:tab/>
        <w:t>(2) Министар доноси Правилник о облику и садржају евиденције о производњи и продаји генетског материјала за порибљавање.“</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28.</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У члану 67. у ставу 1. у тачки к) ријеч: „и“ замјењује се запетом.</w:t>
      </w: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У тачки л) тачка се замјењује запетом и додаје се нова тачка љ), која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„љ) на извориштима риболовних вода није дозвољено вршити порибљавање, ловити рибу и обављати друге радње које могу проузроковати загађење изворишта, опасност за опстанак риба и нарушавање биодиверзитета.“ </w:t>
      </w:r>
    </w:p>
    <w:p w:rsidR="0096616A" w:rsidRDefault="0096616A" w:rsidP="0096616A">
      <w:pPr>
        <w:spacing w:after="0" w:line="240" w:lineRule="auto"/>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29.</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члану 70. став 5. мијења се и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„(5) Риболов у научноистраживачке сврхе могу обављати установе које су регистроване за стручна и научна истраживања из области рибарства и аквакултуре, ихтиологије и екологије вода и имају овлашћење из члана 12. овог закона.“</w:t>
      </w:r>
    </w:p>
    <w:p w:rsidR="0096616A" w:rsidRDefault="0096616A" w:rsidP="0096616A">
      <w:pPr>
        <w:spacing w:after="0" w:line="240" w:lineRule="auto"/>
        <w:jc w:val="center"/>
        <w:rPr>
          <w:rFonts w:ascii="Times New Roman" w:hAnsi="Times New Roman"/>
          <w:sz w:val="24"/>
          <w:szCs w:val="24"/>
          <w:lang w:val="sr-Cyrl-BA"/>
        </w:rPr>
      </w:pPr>
    </w:p>
    <w:p w:rsidR="0096616A" w:rsidRPr="0035179D" w:rsidRDefault="0096616A" w:rsidP="0035179D">
      <w:pPr>
        <w:spacing w:after="0" w:line="240" w:lineRule="auto"/>
        <w:rPr>
          <w:rFonts w:ascii="Times New Roman" w:hAnsi="Times New Roman"/>
          <w:sz w:val="24"/>
          <w:szCs w:val="24"/>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30.</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члану 73. став 1. мијења се и гласи:</w:t>
      </w:r>
    </w:p>
    <w:p w:rsidR="0096616A" w:rsidRPr="0035179D" w:rsidRDefault="0096616A" w:rsidP="0035179D">
      <w:pPr>
        <w:spacing w:after="0" w:line="240" w:lineRule="auto"/>
        <w:ind w:firstLine="426"/>
        <w:jc w:val="both"/>
        <w:rPr>
          <w:rFonts w:ascii="Times New Roman" w:hAnsi="Times New Roman"/>
          <w:sz w:val="24"/>
          <w:szCs w:val="24"/>
        </w:rPr>
      </w:pPr>
      <w:r>
        <w:rPr>
          <w:rFonts w:ascii="Times New Roman" w:hAnsi="Times New Roman"/>
          <w:sz w:val="24"/>
          <w:szCs w:val="24"/>
          <w:lang w:val="sr-Cyrl-BA"/>
        </w:rPr>
        <w:tab/>
        <w:t>„(1) Лице које обавља дјелатност на водном добру (постављање кавеза за узгој рибе, вађење материјала из водотока и језера и др.) или у непосредној близини водног добра (вађење шљунка и камена, сјеча шуме у близини изворишта и извлачење трупаца коритом потока и ријека, коришћење воде за потребе привреде и пољопривредне производње и др.) обавезно је да прије почетка радова на риболовној води или у њеној непосредној близини са корисником или концесионаром склопи уговор, с циљем заштите и очувања рибљег фонда.“</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31.</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члану 74. став 2. мијења се и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„(2) Физичка и правна лица која причине штету рибљем фонду, односно проузрокују опасност за опстанак риба контаминацијом, загађењем, незаконитом експлоатацијом материјала из водотока и језера или незаконитим коришћењем водног добра, бесправним уловом рибе, испуштањем воде из природних и вјештачких језера и других акумулација, преграђивањем водотока, испуштањем непречишћених индустријских, канализационих и других отпадних вода, изградњом постројења за производњу електричне енергије, као и на било који други начин, дужни су да кориснику надокнаде штету у складу са Правилником о висини накнаде за штету причињену рибљем фонду и одредбама прописа којим се уређује област облигационих односа.“</w:t>
      </w:r>
    </w:p>
    <w:p w:rsidR="0096616A" w:rsidRDefault="0096616A" w:rsidP="0096616A">
      <w:pPr>
        <w:spacing w:after="0" w:line="240" w:lineRule="auto"/>
        <w:ind w:firstLine="426"/>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32.</w:t>
      </w:r>
    </w:p>
    <w:p w:rsidR="0096616A" w:rsidRDefault="0096616A" w:rsidP="0096616A">
      <w:pPr>
        <w:spacing w:after="0" w:line="240" w:lineRule="auto"/>
        <w:jc w:val="both"/>
        <w:rPr>
          <w:rFonts w:ascii="Times New Roman" w:hAnsi="Times New Roman"/>
          <w:sz w:val="24"/>
          <w:szCs w:val="24"/>
          <w:lang w:val="sr-Cyrl-BA"/>
        </w:rPr>
      </w:pPr>
    </w:p>
    <w:p w:rsidR="0096616A" w:rsidRDefault="0096616A" w:rsidP="0096616A">
      <w:pPr>
        <w:pStyle w:val="ListParagraph"/>
        <w:spacing w:after="0" w:line="240" w:lineRule="auto"/>
        <w:ind w:left="0" w:firstLine="720"/>
        <w:jc w:val="both"/>
        <w:rPr>
          <w:rFonts w:ascii="Times New Roman" w:hAnsi="Times New Roman"/>
          <w:sz w:val="24"/>
          <w:szCs w:val="24"/>
          <w:lang w:val="sr-Cyrl-BA"/>
        </w:rPr>
      </w:pPr>
      <w:r>
        <w:rPr>
          <w:rFonts w:ascii="Times New Roman" w:hAnsi="Times New Roman"/>
          <w:sz w:val="24"/>
          <w:szCs w:val="24"/>
          <w:lang w:val="sr-Cyrl-BA"/>
        </w:rPr>
        <w:t>Послије члана 74. назив главе VIII мијења се и гласи: „ЕВИДЕНЦИЈА И ФИНАНСИРАЊЕ У РИБАРСТВУ“.</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33.</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rPr>
          <w:rFonts w:ascii="Times New Roman" w:hAnsi="Times New Roman"/>
          <w:sz w:val="24"/>
          <w:szCs w:val="24"/>
          <w:lang w:val="sr-Cyrl-BA"/>
        </w:rPr>
      </w:pPr>
      <w:r>
        <w:rPr>
          <w:rFonts w:ascii="Times New Roman" w:hAnsi="Times New Roman"/>
          <w:color w:val="FF0000"/>
          <w:sz w:val="24"/>
          <w:szCs w:val="24"/>
          <w:lang w:val="sr-Cyrl-BA"/>
        </w:rPr>
        <w:tab/>
      </w:r>
      <w:r>
        <w:rPr>
          <w:rFonts w:ascii="Times New Roman" w:hAnsi="Times New Roman"/>
          <w:sz w:val="24"/>
          <w:szCs w:val="24"/>
          <w:lang w:val="sr-Cyrl-BA"/>
        </w:rPr>
        <w:t>Послије члана 76. додају се нови чланови 76а, 76б. и 76в, који гласе:</w:t>
      </w:r>
    </w:p>
    <w:p w:rsidR="0096616A" w:rsidRDefault="0096616A" w:rsidP="0096616A">
      <w:pPr>
        <w:autoSpaceDE w:val="0"/>
        <w:autoSpaceDN w:val="0"/>
        <w:adjustRightInd w:val="0"/>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76а.</w:t>
      </w:r>
    </w:p>
    <w:p w:rsidR="0096616A" w:rsidRDefault="0096616A" w:rsidP="0096616A">
      <w:pPr>
        <w:spacing w:after="0" w:line="240" w:lineRule="auto"/>
        <w:jc w:val="both"/>
        <w:rPr>
          <w:rFonts w:ascii="Times New Roman" w:hAnsi="Times New Roman"/>
          <w:color w:val="FF0000"/>
          <w:sz w:val="24"/>
          <w:szCs w:val="24"/>
          <w:lang w:val="sr-Cyrl-BA"/>
        </w:rPr>
      </w:pPr>
    </w:p>
    <w:p w:rsidR="0096616A" w:rsidRDefault="0096616A" w:rsidP="0096616A">
      <w:pPr>
        <w:spacing w:after="0" w:line="240" w:lineRule="auto"/>
        <w:jc w:val="both"/>
        <w:rPr>
          <w:rFonts w:ascii="Times New Roman" w:hAnsi="Times New Roman"/>
          <w:color w:val="000000" w:themeColor="text1"/>
          <w:sz w:val="24"/>
          <w:szCs w:val="24"/>
          <w:lang w:val="sr-Cyrl-BA"/>
        </w:rPr>
      </w:pPr>
      <w:r>
        <w:rPr>
          <w:rFonts w:ascii="Times New Roman" w:hAnsi="Times New Roman"/>
          <w:color w:val="FF0000"/>
          <w:sz w:val="24"/>
          <w:szCs w:val="24"/>
          <w:lang w:val="sr-Cyrl-BA"/>
        </w:rPr>
        <w:tab/>
      </w:r>
      <w:r>
        <w:rPr>
          <w:rFonts w:ascii="Times New Roman" w:hAnsi="Times New Roman"/>
          <w:color w:val="000000" w:themeColor="text1"/>
          <w:sz w:val="24"/>
          <w:szCs w:val="24"/>
          <w:lang w:val="sr-Cyrl-BA"/>
        </w:rPr>
        <w:t xml:space="preserve">Средства за финансирање обнове, заштите, очувања и одрживог коришћења рибљег фонда у риболовним водама, повећања бројности и побољшања квалитета аутохтоних, ријетких и угрожених врста риба и њихових станишта обезбјеђују се из: </w:t>
      </w:r>
    </w:p>
    <w:p w:rsidR="0096616A" w:rsidRDefault="0096616A" w:rsidP="0096616A">
      <w:pPr>
        <w:spacing w:after="0" w:line="240" w:lineRule="auto"/>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ab/>
        <w:t xml:space="preserve">а) намјенских средстава буџета Републике, </w:t>
      </w:r>
    </w:p>
    <w:p w:rsidR="0096616A" w:rsidRDefault="0096616A" w:rsidP="0096616A">
      <w:pPr>
        <w:spacing w:after="0" w:line="240" w:lineRule="auto"/>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ab/>
        <w:t xml:space="preserve">б) буџета јединица локалних самоуправа, </w:t>
      </w:r>
    </w:p>
    <w:p w:rsidR="0096616A" w:rsidRDefault="0096616A" w:rsidP="0096616A">
      <w:pPr>
        <w:spacing w:after="0" w:line="240" w:lineRule="auto"/>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ab/>
        <w:t>в) властитих прихода корисника,</w:t>
      </w:r>
    </w:p>
    <w:p w:rsidR="0096616A" w:rsidRDefault="0096616A" w:rsidP="0096616A">
      <w:pPr>
        <w:spacing w:after="0" w:line="240" w:lineRule="auto"/>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ab/>
        <w:t>г) других извора.</w:t>
      </w:r>
    </w:p>
    <w:p w:rsidR="0096616A" w:rsidRDefault="0096616A" w:rsidP="0096616A">
      <w:pPr>
        <w:shd w:val="clear" w:color="auto" w:fill="FFFFFF"/>
        <w:spacing w:after="0" w:line="240" w:lineRule="auto"/>
        <w:jc w:val="both"/>
        <w:rPr>
          <w:rFonts w:ascii="Times New Roman" w:hAnsi="Times New Roman"/>
          <w:color w:val="000000" w:themeColor="text1"/>
          <w:sz w:val="24"/>
          <w:szCs w:val="24"/>
          <w:lang w:val="sr-Cyrl-BA" w:eastAsia="sr-Latn-BA"/>
        </w:rPr>
      </w:pPr>
    </w:p>
    <w:p w:rsidR="0096616A" w:rsidRDefault="0096616A" w:rsidP="0096616A">
      <w:pPr>
        <w:spacing w:after="0" w:line="240" w:lineRule="auto"/>
        <w:jc w:val="center"/>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Члан 76б.</w:t>
      </w:r>
    </w:p>
    <w:p w:rsidR="0096616A" w:rsidRDefault="0096616A" w:rsidP="0096616A">
      <w:pPr>
        <w:spacing w:after="0" w:line="240" w:lineRule="auto"/>
        <w:jc w:val="center"/>
        <w:rPr>
          <w:rFonts w:ascii="Times New Roman" w:hAnsi="Times New Roman"/>
          <w:color w:val="000000" w:themeColor="text1"/>
          <w:sz w:val="24"/>
          <w:szCs w:val="24"/>
          <w:lang w:val="sr-Cyrl-BA"/>
        </w:rPr>
      </w:pPr>
    </w:p>
    <w:p w:rsidR="0096616A" w:rsidRDefault="0096616A" w:rsidP="0096616A">
      <w:pPr>
        <w:spacing w:after="0" w:line="240" w:lineRule="auto"/>
        <w:ind w:firstLine="720"/>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Средства из члана 76а. овог закона користе се за финансирање обнове, заштите, очувања и одрживог коришћења рибљег фонда у риболовним водама (организовање, опремање и обука рибочуварске службе, обиљежавање рибарског подручја и риболовне зоне, санација деградираних станишта риба и друго), повећања бројности и побољшања квалитета ријетких и угрожених врста риба, њиховог станишта и развоја аквакултуре, као и за:</w:t>
      </w:r>
    </w:p>
    <w:p w:rsidR="0096616A" w:rsidRDefault="0096616A" w:rsidP="0096616A">
      <w:pPr>
        <w:spacing w:after="0" w:line="240" w:lineRule="auto"/>
        <w:ind w:firstLine="720"/>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 xml:space="preserve">а) израду и реализацију Програма развоја рибарства и аквакултуре, </w:t>
      </w:r>
    </w:p>
    <w:p w:rsidR="0096616A" w:rsidRDefault="0096616A" w:rsidP="0096616A">
      <w:pPr>
        <w:spacing w:after="0" w:line="240" w:lineRule="auto"/>
        <w:ind w:firstLine="720"/>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б) мониторинг квантитативно-квалитативног састава, узрасне структуре и продукције рибљег фонда и оптерећења риболовних вода и обављање санационог риболова,</w:t>
      </w:r>
    </w:p>
    <w:p w:rsidR="0096616A" w:rsidRDefault="0096616A" w:rsidP="0096616A">
      <w:pPr>
        <w:spacing w:after="0" w:line="240" w:lineRule="auto"/>
        <w:ind w:firstLine="720"/>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в) израду научних и стручних студија и процјене стања рибљег фонда,</w:t>
      </w:r>
    </w:p>
    <w:p w:rsidR="0096616A" w:rsidRDefault="0096616A" w:rsidP="0096616A">
      <w:pPr>
        <w:spacing w:after="0" w:line="240" w:lineRule="auto"/>
        <w:ind w:firstLine="720"/>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г) промоцију спортског и привредно-спортског риболова,</w:t>
      </w:r>
    </w:p>
    <w:p w:rsidR="0096616A" w:rsidRDefault="0096616A" w:rsidP="0096616A">
      <w:pPr>
        <w:spacing w:after="0" w:line="240" w:lineRule="auto"/>
        <w:ind w:firstLine="720"/>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д) истраживања физичко-хемијског и биолошког квалитета риболовних вода,</w:t>
      </w:r>
    </w:p>
    <w:p w:rsidR="0096616A" w:rsidRDefault="0096616A" w:rsidP="0096616A">
      <w:pPr>
        <w:spacing w:after="0" w:line="240" w:lineRule="auto"/>
        <w:ind w:firstLine="720"/>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lastRenderedPageBreak/>
        <w:t>ђ) истраживања на подручју примарне и секундарне органске продукције,</w:t>
      </w:r>
    </w:p>
    <w:p w:rsidR="0096616A" w:rsidRDefault="0096616A" w:rsidP="0096616A">
      <w:pPr>
        <w:spacing w:after="0" w:line="240" w:lineRule="auto"/>
        <w:ind w:firstLine="720"/>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е) истраживања утицаја уношења рибљих врста у риболовне воде и објекте за узгој рибе (интродукција, реинтродукција, транслокација, инвазионе врсте риба, стране врсте риба итд.),</w:t>
      </w:r>
    </w:p>
    <w:p w:rsidR="0096616A" w:rsidRDefault="0096616A" w:rsidP="0096616A">
      <w:pPr>
        <w:spacing w:after="0" w:line="240" w:lineRule="auto"/>
        <w:ind w:firstLine="720"/>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ж) процјену утицаја климатских промјена на живот водених организама и спровођење мјера за ублажавање посљедица,</w:t>
      </w:r>
    </w:p>
    <w:p w:rsidR="0096616A" w:rsidRDefault="0096616A" w:rsidP="0096616A">
      <w:pPr>
        <w:spacing w:after="0" w:line="240" w:lineRule="auto"/>
        <w:ind w:firstLine="720"/>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з) изградњу и опремање објеката за производњу и узгој генетског материјала за порибљавање,</w:t>
      </w:r>
    </w:p>
    <w:p w:rsidR="0096616A" w:rsidRDefault="0096616A" w:rsidP="0096616A">
      <w:pPr>
        <w:spacing w:after="0" w:line="240" w:lineRule="auto"/>
        <w:ind w:firstLine="720"/>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 xml:space="preserve">и) иновације и еколошке мјера у аквакултури и производњи генетског материјала за порибљавање, </w:t>
      </w:r>
    </w:p>
    <w:p w:rsidR="0096616A" w:rsidRDefault="0096616A" w:rsidP="0096616A">
      <w:pPr>
        <w:spacing w:after="0" w:line="240" w:lineRule="auto"/>
        <w:ind w:firstLine="720"/>
        <w:jc w:val="both"/>
        <w:rPr>
          <w:rFonts w:ascii="Times New Roman" w:hAnsi="Times New Roman"/>
          <w:color w:val="000000" w:themeColor="text1"/>
          <w:sz w:val="24"/>
          <w:szCs w:val="24"/>
          <w:lang w:val="sr-Cyrl-BA" w:eastAsia="sr-Latn-BA"/>
        </w:rPr>
      </w:pPr>
      <w:r>
        <w:rPr>
          <w:rFonts w:ascii="Times New Roman" w:hAnsi="Times New Roman"/>
          <w:color w:val="000000" w:themeColor="text1"/>
          <w:sz w:val="24"/>
          <w:szCs w:val="24"/>
          <w:lang w:val="sr-Cyrl-BA"/>
        </w:rPr>
        <w:t xml:space="preserve">ј) набавку опреме за прераду рибе и промоцију производа аквакултуре, </w:t>
      </w:r>
    </w:p>
    <w:p w:rsidR="0096616A" w:rsidRDefault="0096616A" w:rsidP="0096616A">
      <w:pPr>
        <w:spacing w:after="0" w:line="240" w:lineRule="auto"/>
        <w:ind w:firstLine="720"/>
        <w:jc w:val="both"/>
        <w:rPr>
          <w:rFonts w:ascii="Times New Roman" w:hAnsi="Times New Roman"/>
          <w:color w:val="000000" w:themeColor="text1"/>
          <w:sz w:val="24"/>
          <w:szCs w:val="24"/>
          <w:lang w:val="sr-Cyrl-BA" w:eastAsia="sr-Latn-BA"/>
        </w:rPr>
      </w:pPr>
      <w:r>
        <w:rPr>
          <w:rFonts w:ascii="Times New Roman" w:hAnsi="Times New Roman"/>
          <w:color w:val="000000" w:themeColor="text1"/>
          <w:sz w:val="24"/>
          <w:szCs w:val="24"/>
          <w:lang w:val="sr-Cyrl-BA" w:eastAsia="sr-Latn-BA"/>
        </w:rPr>
        <w:t>к) успостављање, вођење и ажурирање рибарског катастра.</w:t>
      </w:r>
    </w:p>
    <w:p w:rsidR="0096616A" w:rsidRDefault="0096616A" w:rsidP="0096616A">
      <w:pPr>
        <w:shd w:val="clear" w:color="auto" w:fill="FFFFFF"/>
        <w:spacing w:after="0" w:line="240" w:lineRule="auto"/>
        <w:rPr>
          <w:rFonts w:ascii="Times New Roman" w:hAnsi="Times New Roman"/>
          <w:color w:val="000000" w:themeColor="text1"/>
          <w:sz w:val="24"/>
          <w:szCs w:val="24"/>
          <w:lang w:val="sr-Cyrl-BA" w:eastAsia="sr-Latn-BA"/>
        </w:rPr>
      </w:pPr>
    </w:p>
    <w:p w:rsidR="0096616A" w:rsidRDefault="0096616A" w:rsidP="0096616A">
      <w:pPr>
        <w:shd w:val="clear" w:color="auto" w:fill="FFFFFF"/>
        <w:spacing w:after="0" w:line="240" w:lineRule="auto"/>
        <w:rPr>
          <w:rFonts w:ascii="Times New Roman" w:hAnsi="Times New Roman"/>
          <w:color w:val="000000" w:themeColor="text1"/>
          <w:sz w:val="24"/>
          <w:szCs w:val="24"/>
          <w:lang w:val="sr-Cyrl-BA" w:eastAsia="sr-Latn-BA"/>
        </w:rPr>
      </w:pPr>
    </w:p>
    <w:p w:rsidR="0096616A" w:rsidRDefault="0096616A" w:rsidP="0096616A">
      <w:pPr>
        <w:shd w:val="clear" w:color="auto" w:fill="FFFFFF"/>
        <w:spacing w:after="0" w:line="240" w:lineRule="auto"/>
        <w:jc w:val="center"/>
        <w:rPr>
          <w:rFonts w:ascii="Times New Roman" w:hAnsi="Times New Roman"/>
          <w:sz w:val="24"/>
          <w:szCs w:val="24"/>
          <w:lang w:val="sr-Cyrl-BA" w:eastAsia="sr-Latn-BA"/>
        </w:rPr>
      </w:pPr>
      <w:r>
        <w:rPr>
          <w:rFonts w:ascii="Times New Roman" w:hAnsi="Times New Roman"/>
          <w:sz w:val="24"/>
          <w:szCs w:val="24"/>
          <w:lang w:val="sr-Cyrl-BA" w:eastAsia="sr-Latn-BA"/>
        </w:rPr>
        <w:t>Члан 76в.</w:t>
      </w:r>
    </w:p>
    <w:p w:rsidR="0096616A" w:rsidRDefault="0096616A" w:rsidP="0096616A">
      <w:pPr>
        <w:shd w:val="clear" w:color="auto" w:fill="FFFFFF"/>
        <w:spacing w:after="0" w:line="240" w:lineRule="auto"/>
        <w:jc w:val="center"/>
        <w:rPr>
          <w:rFonts w:ascii="Times New Roman" w:hAnsi="Times New Roman"/>
          <w:sz w:val="24"/>
          <w:szCs w:val="24"/>
          <w:lang w:val="sr-Cyrl-BA" w:eastAsia="sr-Latn-BA"/>
        </w:rPr>
      </w:pPr>
    </w:p>
    <w:p w:rsidR="0096616A" w:rsidRDefault="0096616A" w:rsidP="0096616A">
      <w:pPr>
        <w:autoSpaceDE w:val="0"/>
        <w:autoSpaceDN w:val="0"/>
        <w:adjustRightInd w:val="0"/>
        <w:spacing w:after="0" w:line="240" w:lineRule="auto"/>
        <w:ind w:firstLine="720"/>
        <w:jc w:val="both"/>
        <w:rPr>
          <w:rFonts w:ascii="Times New Roman" w:hAnsi="Times New Roman"/>
          <w:sz w:val="24"/>
          <w:szCs w:val="24"/>
          <w:lang w:val="sr-Cyrl-BA" w:eastAsia="sr-Latn-BA"/>
        </w:rPr>
      </w:pPr>
      <w:r>
        <w:rPr>
          <w:rFonts w:ascii="Times New Roman" w:hAnsi="Times New Roman"/>
          <w:sz w:val="24"/>
          <w:szCs w:val="24"/>
          <w:lang w:val="sr-Cyrl-BA" w:eastAsia="sr-Latn-BA"/>
        </w:rPr>
        <w:t>(1) Средства из члана 76а. овог закона могу се додијелити правном лицу, предузетнику и физичком лицу</w:t>
      </w:r>
      <w:r>
        <w:rPr>
          <w:rFonts w:ascii="Times New Roman" w:hAnsi="Times New Roman"/>
          <w:sz w:val="24"/>
          <w:szCs w:val="24"/>
          <w:lang w:val="sr-Cyrl-BA"/>
        </w:rPr>
        <w:t xml:space="preserve"> ‒ носиоцу пољопривредног газдинства</w:t>
      </w:r>
      <w:r>
        <w:rPr>
          <w:rFonts w:ascii="Times New Roman" w:hAnsi="Times New Roman"/>
          <w:sz w:val="24"/>
          <w:szCs w:val="24"/>
          <w:lang w:val="sr-Cyrl-BA" w:eastAsia="sr-Latn-BA"/>
        </w:rPr>
        <w:t xml:space="preserve"> са пребивалиштем, односно сједиштем у Републици, а које обавља дјелатност из области рибарства на територији Републике.</w:t>
      </w:r>
    </w:p>
    <w:p w:rsidR="0096616A" w:rsidRDefault="0096616A" w:rsidP="0096616A">
      <w:pPr>
        <w:autoSpaceDE w:val="0"/>
        <w:autoSpaceDN w:val="0"/>
        <w:adjustRightInd w:val="0"/>
        <w:spacing w:after="0" w:line="240" w:lineRule="auto"/>
        <w:jc w:val="both"/>
        <w:rPr>
          <w:rFonts w:ascii="Times New Roman" w:hAnsi="Times New Roman"/>
          <w:sz w:val="24"/>
          <w:szCs w:val="24"/>
          <w:lang w:val="sr-Cyrl-BA" w:eastAsia="sr-Latn-BA"/>
        </w:rPr>
      </w:pPr>
      <w:r>
        <w:rPr>
          <w:rFonts w:ascii="Times New Roman" w:hAnsi="Times New Roman"/>
          <w:sz w:val="24"/>
          <w:szCs w:val="24"/>
          <w:lang w:val="sr-Cyrl-BA" w:eastAsia="sr-Latn-BA"/>
        </w:rPr>
        <w:tab/>
        <w:t>(2) Правно лице које обавља дјелатност спортског и привредно-спортског риболова, поред услова из става 1. овог члана, обавезно је да буде и члан Савеза.</w:t>
      </w:r>
    </w:p>
    <w:p w:rsidR="0096616A" w:rsidRDefault="0096616A" w:rsidP="0096616A">
      <w:pPr>
        <w:shd w:val="clear" w:color="auto" w:fill="FFFFFF"/>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eastAsia="sr-Latn-BA"/>
        </w:rPr>
        <w:t xml:space="preserve">(3) Општи критеријуми за расподјелу средстава </w:t>
      </w:r>
      <w:r>
        <w:rPr>
          <w:rFonts w:ascii="Times New Roman" w:hAnsi="Times New Roman"/>
          <w:sz w:val="24"/>
          <w:szCs w:val="24"/>
          <w:lang w:val="sr-Cyrl-BA"/>
        </w:rPr>
        <w:t>из члана 76а. овог закона су:</w:t>
      </w:r>
    </w:p>
    <w:p w:rsidR="0096616A" w:rsidRDefault="0096616A" w:rsidP="0096616A">
      <w:pPr>
        <w:shd w:val="clear" w:color="auto" w:fill="FFFFFF"/>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 xml:space="preserve">а) допринос пројекта за остваривање јавног интереса (број корисника, предвиђени учинци за особе са инвалидитетом и слично), </w:t>
      </w:r>
    </w:p>
    <w:p w:rsidR="0096616A" w:rsidRDefault="0096616A" w:rsidP="0096616A">
      <w:pPr>
        <w:shd w:val="clear" w:color="auto" w:fill="FFFFFF"/>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б) допринос заштити рибљег фонда у риболовним водама, посебно аутохтоних, ријетких и угрожених врста риба и њиховог станишта (број обиљежених риба, број плодишта и друго),</w:t>
      </w:r>
    </w:p>
    <w:p w:rsidR="0096616A" w:rsidRDefault="0096616A" w:rsidP="0096616A">
      <w:pPr>
        <w:shd w:val="clear" w:color="auto" w:fill="FFFFFF"/>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в) допринос развоју јединице локалне самоуправе,</w:t>
      </w:r>
    </w:p>
    <w:p w:rsidR="0096616A" w:rsidRDefault="0096616A" w:rsidP="0096616A">
      <w:pPr>
        <w:shd w:val="clear" w:color="auto" w:fill="FFFFFF"/>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г) раније поштивање прописа (намјенско трошење средстава по раније финансираним пројектима, извјештај инспекције о коришћењу риболовне зоне),</w:t>
      </w:r>
    </w:p>
    <w:p w:rsidR="0096616A" w:rsidRDefault="0096616A" w:rsidP="0096616A">
      <w:pPr>
        <w:shd w:val="clear" w:color="auto" w:fill="FFFFFF"/>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д) учешће властитих средстава.</w:t>
      </w:r>
    </w:p>
    <w:p w:rsidR="0096616A" w:rsidRDefault="0096616A" w:rsidP="0096616A">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eastAsia="sr-Latn-BA"/>
        </w:rPr>
        <w:t xml:space="preserve">(4) Средства из члана 76а. овог закона додјељују се у складу са прописима којима се уређује област </w:t>
      </w:r>
      <w:r>
        <w:rPr>
          <w:rFonts w:ascii="Times New Roman" w:hAnsi="Times New Roman"/>
          <w:sz w:val="24"/>
          <w:szCs w:val="24"/>
          <w:lang w:val="sr-Cyrl-BA"/>
        </w:rPr>
        <w:t>подстицаја за пољопривреду и рурални развој.“</w:t>
      </w:r>
    </w:p>
    <w:p w:rsidR="0096616A" w:rsidRDefault="0096616A" w:rsidP="0096616A">
      <w:pPr>
        <w:spacing w:after="0" w:line="240" w:lineRule="auto"/>
        <w:ind w:firstLine="720"/>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34.</w:t>
      </w:r>
    </w:p>
    <w:p w:rsidR="0096616A" w:rsidRDefault="0096616A" w:rsidP="0096616A">
      <w:pPr>
        <w:spacing w:after="0" w:line="240" w:lineRule="auto"/>
        <w:rPr>
          <w:rFonts w:ascii="Times New Roman" w:hAnsi="Times New Roman"/>
          <w:sz w:val="24"/>
          <w:szCs w:val="24"/>
          <w:lang w:val="sr-Cyrl-BA"/>
        </w:rPr>
      </w:pP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У члану 77. став 2. мијења се и гласи:</w:t>
      </w:r>
    </w:p>
    <w:p w:rsidR="0096616A" w:rsidRDefault="0096616A" w:rsidP="0096616A">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 Инспекцијски надзор над примјеном овог закона и прописа донесених на основу њега врши Републичка управа за инспекцијске послове и јединице локалне самоуправе посредством надлежних инспектора.“</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35.</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rPr>
          <w:rFonts w:ascii="Times New Roman" w:hAnsi="Times New Roman"/>
          <w:sz w:val="24"/>
          <w:szCs w:val="24"/>
          <w:lang w:val="sr-Cyrl-BA"/>
        </w:rPr>
      </w:pPr>
      <w:r>
        <w:rPr>
          <w:rFonts w:ascii="Times New Roman" w:hAnsi="Times New Roman"/>
          <w:sz w:val="24"/>
          <w:szCs w:val="24"/>
          <w:lang w:val="sr-Cyrl-BA"/>
        </w:rPr>
        <w:tab/>
        <w:t xml:space="preserve">Члан 78. мијења се и гласи: </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„(1) У поступку инспекцијског надзора надлежни инспектор, поред општих овлашћења прописаних законом којим се уређује област инспекција, има право и дужност да:</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а) контролише рибара у погледу испуњености услова за обављање привредног риболова, алате којима обавља риболов и количину уловљене рибе,</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б) утврди да ли је корисник ускладио Програм управљања и годишњи план коришћења риболовне зоне са Програмом развоја рибарства и аквакултуре,</w:t>
      </w:r>
      <w:r>
        <w:rPr>
          <w:rFonts w:ascii="Times New Roman" w:hAnsi="Times New Roman"/>
          <w:sz w:val="24"/>
          <w:szCs w:val="24"/>
          <w:lang w:val="sr-Cyrl-BA"/>
        </w:rPr>
        <w:tab/>
      </w:r>
    </w:p>
    <w:p w:rsidR="0096616A" w:rsidRDefault="0096616A" w:rsidP="0096616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в) утврди да ли је корисник обиљежио границе риболовне зоне, рибарских ревира и посебних станишта,</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г) нареди да се уступљена риболовна зона користи у складу са Програмом управљања и годишњим планом коришћења,</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д) утврди да ли се риболовна зона чува у складу са прописаним начином организације рибочуварске службе и бројем рибочувара којим се осигурава надзор над свим риболовним водама у риболовној зони коју користе,</w:t>
      </w:r>
      <w:r>
        <w:rPr>
          <w:rFonts w:ascii="Times New Roman" w:hAnsi="Times New Roman"/>
          <w:sz w:val="24"/>
          <w:szCs w:val="24"/>
          <w:lang w:val="sr-Cyrl-BA"/>
        </w:rPr>
        <w:tab/>
      </w:r>
    </w:p>
    <w:p w:rsidR="0096616A" w:rsidRDefault="0096616A" w:rsidP="0096616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ђ) контролише рад Савеза у погледу обављања повјерених послова у складу са овим законом и коришћење средстава од накнада за риболовне дозволе,</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е) утврди да ли корисник риболовне зоне продаје годишње, сезонске, мјесечне, седмичне и дневне дозволе и талоне за спортски риболов риболовцу на прописан начин и на прописаним обрасцима,</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ж) утврди да ли се уловљена риба у риболову, осим у привредном риболову, ставља у промет у угоститељским објектима, ресторанима, продавницама, рибарницама, на тржницама и зеленим пијацама,</w:t>
      </w:r>
    </w:p>
    <w:p w:rsidR="0096616A" w:rsidRDefault="0096616A" w:rsidP="0096616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з) утврди поријекло рибе у угоститељским објектима, ресторанима, продавницама, рибарницама, на тржницама и зеленим пијацама,</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и) нареди да концесионар користи риболовну зону у складу са Студијом економске оправданости и годишњим планом коришћења риболовне зоне, </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ј) нареди да објекти за аквакултуру и производњу генетског материјала буду физички одвојени од природног водног тијела баријерама које спречавају бјежање узгајаних јединки или биолошког материјала који су способни да преживе и да се даље размножавају,</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к) утврди да ли привредно друштво, предузетник, правно и физичко лице ‒ носилац пољопривредног газдинства испуњавају услове за обављање дјелатности аквакултуре, односно узгоја или оплемењивања риба и других водених организама и производњу генетског материјала,</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л) врши контролу да ли је дошло до промјене података на основу којих је донесено рјешење којим се даје одобрење за аквакултуру и производњу генетског материјала, </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љ) контролише да ли се гаје врсте риба, други водени организми и генетски материјал за које није издато одобрење или генетски модификовани организми,</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м) нареди спровођење мјера с циљем очувања, заштите и унапређења рибљег фонда у риболовним водама,</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н) контролише рад рибочувара на терену и њихове дневнике рада,</w:t>
      </w:r>
    </w:p>
    <w:p w:rsidR="0096616A" w:rsidRDefault="0096616A" w:rsidP="0096616A">
      <w:pPr>
        <w:autoSpaceDE w:val="0"/>
        <w:autoSpaceDN w:val="0"/>
        <w:adjustRightInd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 xml:space="preserve">њ) идентификује лице затечено у риболову, као и у обављању других радњи на риболовној води, </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lastRenderedPageBreak/>
        <w:tab/>
        <w:t xml:space="preserve">о) контролише риболовца током обављања риболова, мамце, алате и опрему којом се обавља риболов, количину и врсту уловљене рибе у складу са прописима о ловостају, минималним величинама и максималном улову, </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п) прегледа возило за које основано сумња да се у њему превози риба која је уловљена у недозвољеном риболову или уз употребу недозвољених алата и опреме за риболов,</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р) нареди спровођење прописаних мјера заштите ендемских, ријетких и угрожених врста рибе, ревира и посебних станишта у складу са Програмом управљања, </w:t>
      </w:r>
    </w:p>
    <w:p w:rsidR="0096616A" w:rsidRDefault="0096616A" w:rsidP="0096616A">
      <w:pPr>
        <w:autoSpaceDE w:val="0"/>
        <w:autoSpaceDN w:val="0"/>
        <w:adjustRightInd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с) забрани привредни, спортски, привредно-спортски и научноистраживачки риболов, транслокацију рибе, електрориболов и селективни риболов, ако се врше у супротности са одредбама овог закона и програмима,</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т) забрани риболов, вађење шљунка, пијеска, камена и пањева, захватање или црпљење воде и друге радње у посебним стаништима које ометају живот и обнављање природних популација риба, </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ћ) контролише да ли се порибљавање риболовних вода врши здравим генетским материјалом произведеним у регистрованом мрестилишту и на прописан начин,</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забрани порибљавањем уношење нових врста генетског материјала без прописаног одобрења,</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ф) нареди примјену прописаних мјера забране и ограничења коришћења и очувања екосистема риболовних вода, односно мјера и активности за спасавање рибе и рибље млађи са поплављеног и сушног подручја,</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х) утврди да ли се причињава штета рибљем фонду, другим воденим организмима и стаништима.</w:t>
      </w: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(2) Надлежни инспектор, поред вршења послова из става 1. овог члана, врши и надзор над примјеном осталих одредаба овог закона.“</w:t>
      </w:r>
    </w:p>
    <w:p w:rsidR="0096616A" w:rsidRDefault="0096616A" w:rsidP="0096616A">
      <w:pPr>
        <w:spacing w:after="0" w:line="240" w:lineRule="auto"/>
        <w:jc w:val="both"/>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36.</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Члан 80. мијења се и гласи:</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„(1) Новчаном казном од 3.000 КМ до 9.000 КМ казниће се за прекршај привредно друштво, предузетник, правно и физичко лице, корисник риболовне зоне и концесионар, ако:</w:t>
      </w:r>
    </w:p>
    <w:p w:rsidR="0096616A" w:rsidRDefault="0096616A" w:rsidP="0096616A">
      <w:pPr>
        <w:widowControl w:val="0"/>
        <w:tabs>
          <w:tab w:val="left" w:pos="567"/>
        </w:tabs>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r>
      <w:r>
        <w:rPr>
          <w:rFonts w:ascii="Times New Roman" w:hAnsi="Times New Roman"/>
          <w:sz w:val="24"/>
          <w:szCs w:val="24"/>
          <w:lang w:val="sr-Cyrl-BA"/>
        </w:rPr>
        <w:tab/>
        <w:t>а) обавља привредни риболов на подручјима на којима није дозвољено (члан 14. став 2),</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б) омoгући да привредни риболов обавља рибар који не испуњава услове за привредни риболов прописане овим законом (члан 15. став 2),</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в) рибар обавља привредни риболов, а не испуњава прописане услове (члан 15. став 2),</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г) риболовну зону за спортски риболов уступи на коришћење другом субјекту (члан 22. став 3),</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д) због начина управљања проузрокује погоршање хидролошких, физичко-хемијских и биолошких особина риболовне воде (члан 22. став 4. тачка в),</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ђ) не обезбиједи стручно обављање послова управљања риболовном зоном и рибочуварску службу (члан 25. став 1), </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е) не обиљежи границе рибарског подручја у прописаном року, као и рибарских ревира и посебних станишта (члан 27. став 1),</w:t>
      </w:r>
    </w:p>
    <w:p w:rsidR="00E76ABA" w:rsidRDefault="0096616A" w:rsidP="0096616A">
      <w:pPr>
        <w:widowControl w:val="0"/>
        <w:spacing w:after="0" w:line="240" w:lineRule="auto"/>
        <w:ind w:firstLine="426"/>
        <w:jc w:val="both"/>
        <w:rPr>
          <w:rFonts w:ascii="Times New Roman" w:hAnsi="Times New Roman"/>
          <w:sz w:val="24"/>
          <w:szCs w:val="24"/>
        </w:rPr>
      </w:pPr>
      <w:r>
        <w:rPr>
          <w:rFonts w:ascii="Times New Roman" w:hAnsi="Times New Roman"/>
          <w:sz w:val="24"/>
          <w:szCs w:val="24"/>
          <w:lang w:val="sr-Cyrl-BA"/>
        </w:rPr>
        <w:tab/>
      </w:r>
    </w:p>
    <w:p w:rsidR="0096616A" w:rsidRDefault="0096616A" w:rsidP="00E76AB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lastRenderedPageBreak/>
        <w:t>ж) у прописаном року не донесе Програм управљања за период на који му је додијељена риболовна зона на коришћење (члан 28. став 1),</w:t>
      </w:r>
    </w:p>
    <w:p w:rsidR="0096616A" w:rsidRPr="00E76ABA" w:rsidRDefault="0096616A" w:rsidP="00E76ABA">
      <w:pPr>
        <w:widowControl w:val="0"/>
        <w:spacing w:after="0" w:line="240" w:lineRule="auto"/>
        <w:ind w:firstLine="426"/>
        <w:jc w:val="both"/>
        <w:rPr>
          <w:rFonts w:ascii="Times New Roman" w:hAnsi="Times New Roman"/>
          <w:sz w:val="24"/>
          <w:szCs w:val="24"/>
        </w:rPr>
      </w:pPr>
      <w:r>
        <w:rPr>
          <w:rFonts w:ascii="Times New Roman" w:hAnsi="Times New Roman"/>
          <w:sz w:val="24"/>
          <w:szCs w:val="24"/>
          <w:lang w:val="sr-Cyrl-BA"/>
        </w:rPr>
        <w:tab/>
        <w:t>з) не изради допуну Програма управљања (члан 28. став 8),</w:t>
      </w:r>
    </w:p>
    <w:p w:rsidR="0096616A" w:rsidRDefault="0096616A" w:rsidP="00E76AB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и) не донесе годишњи план коришћења у складу са Програмом управљања или не користи риболовну зону у складу са годишњим планом (члан 30. став 1),</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ј) омогући спортски риболов риболовцима који немају положен испит и који немају дозволу за лов риба у спортском риболову (члан 32. став 1),</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к) стави у промет рибу уловљену у спортском риболову (члан 37. став 4),</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л) обавља привредно-спортски риболов, а не испуњава прописане услове (члан 41. став 1),</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љ) не обезбиједи стручно обављање послова управљања риболовном зоном и рибочуварску службу (члан 43. став 1),</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м) не обиљежи границе рибарског подручја у року од три мјесеца од дана потписивања уговора о концесији, као и рибарских ревира и посебних станишта (члан 44),</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н) не користи риболовну зону у складу са годишњим планом (члан 45. став 1),</w:t>
      </w:r>
    </w:p>
    <w:p w:rsidR="0096616A" w:rsidRDefault="0096616A" w:rsidP="0096616A">
      <w:pPr>
        <w:widowControl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њ) не спроведе прописане мјере очувања и осигурања услова за одрживо и дугорочно коришћење рибљег фонда и станишта (члан 47),</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о) објекти за аквакултуру нису физички одвојени од природног водног тијела баријерама које спречавају бјежање узгајаних јединки или биолошког материјала (члан 48. став 4),</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п) није уписан у РПГ или нема пријављен узгој рибе и других водених организама у РПГ или нема рјешење којим се даје одобрење за аквакултуру (члан 49. став 1),</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р) узгаја генетски модификоване рибе или друге водене организме или генетски материјал (члан 49б. став 2. и члан 64б. став 3),</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с) не води прописане евиденције о производњи у аквакултури и не достави годишњи извјештај (члан 53. став 1),</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т) не организује рибочуварску службу и не обезбиједи да рибочуварске послове обавља лице које испуњава прописане услове (члан 56. ст. 1. и 3),</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ћ) не врши порибљавање риболовних вода и преношење риба на прописан начин (чл. 63. и 64),</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не испуњава услове за производњу генетског материјала (члан 64a. став 1),</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ф) не води прописану евиденцију у производњи генетског материјала и не достави годишњи извјештај (члан 64д. став 1),</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 xml:space="preserve">х) недозвољено лови рибу на риболовној води или обавља забрањене радње на риболовној води (чл. 66. и 67), </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ц) врши риболов у научноистраживачке сврхе без рјешења Министарства (члан 70. став 1),</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ч) лице којем је одобрен риболов у научноистраживачке сврхе не поступа на прописан начин (члан 70. став 6),</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џ) обавља или омогући електрориболов супротно одредбама (члан 71),</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ш) врши или омогући риболов у систему којим се осигурава несметан пролаз риба (члан 73. став 6).</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(2) За прекршај из става 1. овог члана казниће се новчаном казном од 500 КМ до 1.500 КМ и одговорно лице у привредном друштву или другом правном лицу, односно код корисника риболовне зоне или концесионара.“</w:t>
      </w:r>
    </w:p>
    <w:p w:rsidR="0096616A" w:rsidRDefault="0096616A" w:rsidP="00E76ABA">
      <w:pPr>
        <w:spacing w:after="0" w:line="240" w:lineRule="auto"/>
        <w:rPr>
          <w:rFonts w:ascii="Times New Roman" w:hAnsi="Times New Roman"/>
          <w:sz w:val="24"/>
          <w:szCs w:val="24"/>
        </w:rPr>
      </w:pPr>
    </w:p>
    <w:p w:rsidR="00E76ABA" w:rsidRPr="00E76ABA" w:rsidRDefault="00E76ABA" w:rsidP="00E76ABA">
      <w:pPr>
        <w:spacing w:after="0" w:line="240" w:lineRule="auto"/>
        <w:rPr>
          <w:rFonts w:ascii="Times New Roman" w:hAnsi="Times New Roman"/>
          <w:sz w:val="24"/>
          <w:szCs w:val="24"/>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lastRenderedPageBreak/>
        <w:t xml:space="preserve"> Члан 37.</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Члан 81. мијења се и гласи:</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„(1) Новчаном казном од 2.000 КМ до 6.000 КМ казниће се за прекршај привредно друштво, предузетник, правно и физичко лице, корисник риболовне зоне и концесионар, ако:</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а) не плати накнаду за коришћење риболовне зоне (члан 9. став 1. и члан 42. став 3),</w:t>
      </w:r>
    </w:p>
    <w:p w:rsidR="0096616A" w:rsidRDefault="0096616A" w:rsidP="0096616A">
      <w:pPr>
        <w:widowControl w:val="0"/>
        <w:tabs>
          <w:tab w:val="left" w:pos="567"/>
        </w:tabs>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r>
      <w:r>
        <w:rPr>
          <w:rFonts w:ascii="Times New Roman" w:hAnsi="Times New Roman"/>
          <w:sz w:val="24"/>
          <w:szCs w:val="24"/>
          <w:lang w:val="sr-Cyrl-BA"/>
        </w:rPr>
        <w:tab/>
        <w:t>б) омогући да се привредни риболов обавља на подручјима на којима није дозвољено (члан 14. став 2),</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в) количина улова рибара у привредном риболову премаши дозвољену (члан 15. став 3),</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г) рибар обавља привредни риболов недозвољеним алатима и не поштује забрану риболова (члан 17. ст. 1. и 5),</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д) не обавијести рибара о забранама или ограничењима (члан 17. став 4),</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ђ) не води прописане евиденције и не достави годишњи извјештај (члан 19. став 1),</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е) не достави годишњи план у прописаном року и дозволи риболов без сагласности Министарства (члан 30. ст. 3. и 7. и члан 45. ст. 1, 2. и 7),</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 xml:space="preserve">ж) не достави годишњи и финални извјештај у прописаном року (члан 31. ст. 1. и 2), </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з) не продаје дозволе за риболов риболовцима на прописан начин (члан 35. ст. 2. и 3, члан 36. ст. 1. и 6. и члан 46),</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и) омогући спортски риболов уз употребу недозвољених риболовних алата, опреме или пловних средстава (члан 37. ст. 1. и 2),</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ј) изда дозволу за текућу годину спортском риболовцу који није доставио годишњи извјештај за претходну годину (члан 38. став 2),</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к) не организује такмичење риболоваца на прописан начин (члан 39),</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л) не пријаве промјену података (члан 49а. став 1. и члан 64б. став 1),</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љ) узгаја врсте риба или других водених организма или генетског материјала који нису наведени у одобрењу (члан 49а. став 2. и члан 64б. став 2),</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м) лови рибу и обавља друге радње на удаљености мањој од 50 метара од границе кавеза или ограде (члан 51. став 1),</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н) омогући да непосредно обављање послова аквакултуре и производње генетског материјала врши лице које није стручно оспособљено (члан 52. став 1. и члан 64г. став 1),</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њ) не обезбиједи услове за одузимање, чување и одржавање дозволе за риболов, средстава, алата, опреме за риболов или улова до њихове предаје надлежном судском органу или ако располаже са привремено одузетом опремом или уловом до предаје надлежном судском органу (члан 59. ст. 4. и 5),</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о) не обавља санациони риболов на прописан начин (члан 72. ст. 1. и 2),</w:t>
      </w:r>
    </w:p>
    <w:p w:rsidR="0096616A" w:rsidRDefault="0096616A" w:rsidP="0096616A">
      <w:pPr>
        <w:widowControl w:val="0"/>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п) корисник или концесионар не обавијести Инспекторат и Министарство (члан 72. став 3),</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р) не испуњава прописане услове (члан 73. ст. 1, 3. и 4).</w:t>
      </w:r>
    </w:p>
    <w:p w:rsidR="0096616A" w:rsidRDefault="0096616A" w:rsidP="0096616A">
      <w:pPr>
        <w:widowControl w:val="0"/>
        <w:spacing w:after="0" w:line="240" w:lineRule="auto"/>
        <w:ind w:firstLine="426"/>
        <w:contextualSpacing/>
        <w:jc w:val="both"/>
        <w:rPr>
          <w:rFonts w:ascii="Times New Roman" w:hAnsi="Times New Roman"/>
          <w:sz w:val="24"/>
          <w:szCs w:val="24"/>
          <w:lang w:val="sr-Cyrl-BA"/>
        </w:rPr>
      </w:pPr>
      <w:r>
        <w:rPr>
          <w:rFonts w:ascii="Times New Roman" w:hAnsi="Times New Roman"/>
          <w:sz w:val="24"/>
          <w:szCs w:val="24"/>
          <w:lang w:val="sr-Cyrl-BA"/>
        </w:rPr>
        <w:tab/>
        <w:t>(2) За прекршај из става 1. овог члана казниће се новчаном казном од 400 КМ до 1.200 КМ и одговорно лице у привредном друштву, другом правном лицу, односно код корисника риболовне зоне или концесионара.“</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E76ABA" w:rsidRDefault="00E76ABA" w:rsidP="0096616A">
      <w:pPr>
        <w:spacing w:after="0" w:line="240" w:lineRule="auto"/>
        <w:jc w:val="center"/>
        <w:rPr>
          <w:rFonts w:ascii="Times New Roman" w:hAnsi="Times New Roman"/>
          <w:sz w:val="24"/>
          <w:szCs w:val="24"/>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38.</w:t>
      </w:r>
    </w:p>
    <w:p w:rsidR="0096616A" w:rsidRDefault="0096616A" w:rsidP="0096616A">
      <w:pPr>
        <w:spacing w:after="0" w:line="240" w:lineRule="auto"/>
        <w:jc w:val="center"/>
        <w:rPr>
          <w:rFonts w:ascii="Times New Roman" w:hAnsi="Times New Roman"/>
          <w:color w:val="FF0000"/>
          <w:sz w:val="24"/>
          <w:szCs w:val="24"/>
          <w:lang w:val="sr-Cyrl-BA"/>
        </w:rPr>
      </w:pP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color w:val="FF0000"/>
          <w:sz w:val="24"/>
          <w:szCs w:val="24"/>
          <w:lang w:val="sr-Cyrl-BA"/>
        </w:rPr>
        <w:tab/>
      </w:r>
      <w:r>
        <w:rPr>
          <w:rFonts w:ascii="Times New Roman" w:hAnsi="Times New Roman"/>
          <w:sz w:val="24"/>
          <w:szCs w:val="24"/>
          <w:lang w:val="sr-Cyrl-BA"/>
        </w:rPr>
        <w:t>У члану 82. у ставу 4. додаје се нова тачка а), која гласи:</w:t>
      </w: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„а) лови рибу у риболовној зони која је уступљена на привремено коришћење Савезу (члан 24. став 4),“.</w:t>
      </w:r>
    </w:p>
    <w:p w:rsidR="0096616A" w:rsidRDefault="0096616A" w:rsidP="0096616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ab/>
        <w:t>Досадашње т. а), б), в), г) и д) постају т. б), в), г), д) и ђ).</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39.</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Члан 83. мијења се и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„Новчаном казном од 2.000 КМ до 6.000 КМ казниће се за прекршај Савез, ако:</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а) не обезбиједи заштиту и очување рибљег фонда и других водених организама у риболовној зони (члан 24. став 2),</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б) ускрати чланство заинтересованим субјектима чија је дјелатност повезана са рибарством (члан 33. став 1),</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в) не обавља повјерене послове (члан 33. став 2),</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г) Министарству не достави годишњи извјештај (члан 33. став 7),</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д) врши дистрибуцију дозвола корисницима или концесионарима са којима Министарство нема склопљен уговор о коришћењу или концесији (члан 35. став 2).“</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40.</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У члану 85. у ставу 2. тачка з) мијења се и гласи: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„з) Правилник о заштити рибљег фонда (члан 37. став 5. и члан 65. став 4),“.</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Тачка њ) брише се, а досадашње т. о) и п) постају т. њ) и о).</w:t>
      </w:r>
    </w:p>
    <w:p w:rsidR="0096616A" w:rsidRDefault="0096616A" w:rsidP="0096616A">
      <w:pPr>
        <w:spacing w:after="0" w:line="240" w:lineRule="auto"/>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p>
    <w:p w:rsidR="00E76ABA" w:rsidRDefault="00E76ABA" w:rsidP="0096616A">
      <w:pPr>
        <w:spacing w:after="0" w:line="240" w:lineRule="auto"/>
        <w:jc w:val="center"/>
        <w:rPr>
          <w:rFonts w:ascii="Times New Roman" w:hAnsi="Times New Roman"/>
          <w:sz w:val="24"/>
          <w:szCs w:val="24"/>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41.</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rPr>
          <w:rFonts w:ascii="Times New Roman" w:hAnsi="Times New Roman"/>
          <w:sz w:val="24"/>
          <w:szCs w:val="24"/>
          <w:lang w:val="sr-Cyrl-BA"/>
        </w:rPr>
      </w:pPr>
      <w:r>
        <w:rPr>
          <w:rFonts w:ascii="Times New Roman" w:hAnsi="Times New Roman"/>
          <w:sz w:val="24"/>
          <w:szCs w:val="24"/>
          <w:lang w:val="sr-Cyrl-BA"/>
        </w:rPr>
        <w:tab/>
        <w:t>Послије члана 85. додаје се нови члан 85а, који гласи:</w:t>
      </w: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85а.</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Министар ће у року од годину дана од дана ступања на снагу овог закона донијети:</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а) Правилник о програму, начину и условима полагања стручног испита (члан 64г. став 7),</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б) Правилник о облику и садржају евиденције о производњи и продаји генетског материјала за порибљавање (члан 64д. став 2).“</w:t>
      </w:r>
    </w:p>
    <w:p w:rsidR="0096616A" w:rsidRDefault="0096616A" w:rsidP="0096616A">
      <w:pPr>
        <w:spacing w:after="0" w:line="240" w:lineRule="auto"/>
        <w:jc w:val="both"/>
        <w:rPr>
          <w:rFonts w:ascii="Times New Roman" w:hAnsi="Times New Roman"/>
          <w:sz w:val="24"/>
          <w:szCs w:val="24"/>
          <w:lang w:val="sr-Cyrl-BA"/>
        </w:rPr>
      </w:pPr>
    </w:p>
    <w:p w:rsidR="0096616A" w:rsidRDefault="0096616A" w:rsidP="0035179D">
      <w:pPr>
        <w:spacing w:after="0" w:line="240" w:lineRule="auto"/>
        <w:rPr>
          <w:rFonts w:ascii="Times New Roman" w:hAnsi="Times New Roman"/>
          <w:sz w:val="24"/>
          <w:szCs w:val="24"/>
        </w:rPr>
      </w:pPr>
    </w:p>
    <w:p w:rsidR="00E76ABA" w:rsidRDefault="00E76ABA" w:rsidP="0035179D">
      <w:pPr>
        <w:spacing w:after="0" w:line="240" w:lineRule="auto"/>
        <w:rPr>
          <w:rFonts w:ascii="Times New Roman" w:hAnsi="Times New Roman"/>
          <w:sz w:val="24"/>
          <w:szCs w:val="24"/>
        </w:rPr>
      </w:pPr>
    </w:p>
    <w:p w:rsidR="00E76ABA" w:rsidRDefault="00E76ABA" w:rsidP="0035179D">
      <w:pPr>
        <w:spacing w:after="0" w:line="240" w:lineRule="auto"/>
        <w:rPr>
          <w:rFonts w:ascii="Times New Roman" w:hAnsi="Times New Roman"/>
          <w:sz w:val="24"/>
          <w:szCs w:val="24"/>
        </w:rPr>
      </w:pPr>
    </w:p>
    <w:p w:rsidR="00E76ABA" w:rsidRPr="00E76ABA" w:rsidRDefault="00E76ABA" w:rsidP="0035179D">
      <w:pPr>
        <w:spacing w:after="0" w:line="240" w:lineRule="auto"/>
        <w:rPr>
          <w:rFonts w:ascii="Times New Roman" w:hAnsi="Times New Roman"/>
          <w:sz w:val="24"/>
          <w:szCs w:val="24"/>
        </w:rPr>
      </w:pP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lastRenderedPageBreak/>
        <w:t>Члан 42.</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rPr>
          <w:rFonts w:ascii="Times New Roman" w:hAnsi="Times New Roman"/>
          <w:sz w:val="24"/>
          <w:szCs w:val="24"/>
          <w:lang w:val="sr-Cyrl-BA"/>
        </w:rPr>
      </w:pPr>
      <w:r>
        <w:rPr>
          <w:rFonts w:ascii="Times New Roman" w:hAnsi="Times New Roman"/>
          <w:sz w:val="24"/>
          <w:szCs w:val="24"/>
          <w:lang w:val="sr-Cyrl-BA"/>
        </w:rPr>
        <w:tab/>
        <w:t>Послије члана 87. додаје се нови члан 87а, који гласи:</w:t>
      </w: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87а.</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„(1) Физичко лице које обавља дјелатност аквакултуре и правно лице које обавља дјелатност производње генетског материјала за порибљавање дужни су да своје пословање ускладе са одредбама овог закона у року од годину дана од дана његовог ступања на снагу.</w:t>
      </w:r>
    </w:p>
    <w:p w:rsidR="0096616A" w:rsidRDefault="0096616A" w:rsidP="0096616A">
      <w:pPr>
        <w:spacing w:after="0" w:line="240" w:lineRule="auto"/>
        <w:ind w:firstLine="426"/>
        <w:jc w:val="both"/>
        <w:rPr>
          <w:rFonts w:ascii="Times New Roman" w:hAnsi="Times New Roman"/>
          <w:sz w:val="24"/>
          <w:szCs w:val="24"/>
          <w:lang w:val="sr-Cyrl-BA"/>
        </w:rPr>
      </w:pPr>
      <w:r>
        <w:rPr>
          <w:rFonts w:ascii="Times New Roman" w:hAnsi="Times New Roman"/>
          <w:sz w:val="24"/>
          <w:szCs w:val="24"/>
          <w:lang w:val="sr-Cyrl-BA"/>
        </w:rPr>
        <w:tab/>
        <w:t>(2) Лица из чл. 52. и 64г. овог закона дужна су да положе испит у року од годину дана од дана ступања на снагу овог закона.</w:t>
      </w:r>
    </w:p>
    <w:p w:rsidR="0096616A" w:rsidRDefault="0096616A" w:rsidP="0096616A">
      <w:pPr>
        <w:spacing w:after="0" w:line="240" w:lineRule="auto"/>
        <w:ind w:firstLine="426"/>
        <w:jc w:val="both"/>
        <w:rPr>
          <w:rFonts w:ascii="Times New Roman" w:hAnsi="Times New Roman"/>
          <w:color w:val="FF0000"/>
          <w:sz w:val="24"/>
          <w:szCs w:val="24"/>
          <w:lang w:val="sr-Cyrl-BA"/>
        </w:rPr>
      </w:pPr>
      <w:r>
        <w:rPr>
          <w:rFonts w:ascii="Times New Roman" w:hAnsi="Times New Roman"/>
          <w:sz w:val="24"/>
          <w:szCs w:val="24"/>
          <w:lang w:val="sr-Cyrl-BA"/>
        </w:rPr>
        <w:tab/>
        <w:t>(3)</w:t>
      </w:r>
      <w:r>
        <w:rPr>
          <w:rFonts w:ascii="Times New Roman" w:hAnsi="Times New Roman"/>
          <w:color w:val="FF0000"/>
          <w:sz w:val="24"/>
          <w:szCs w:val="24"/>
          <w:lang w:val="sr-Cyrl-BA"/>
        </w:rPr>
        <w:t xml:space="preserve"> </w:t>
      </w:r>
      <w:r>
        <w:rPr>
          <w:rFonts w:ascii="Times New Roman" w:hAnsi="Times New Roman"/>
          <w:sz w:val="24"/>
          <w:szCs w:val="24"/>
          <w:lang w:val="sr-Cyrl-BA"/>
        </w:rPr>
        <w:t>Лица из чл. 18, 26, 34, 52. и 57. овог закона, која су по прописима важећим до ступања на снагу овог закона добила увјерење о положеном испиту, могу и даље обављати послове за које је увјерење издато.“</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Члан 43.</w:t>
      </w:r>
    </w:p>
    <w:p w:rsidR="0096616A" w:rsidRDefault="0096616A" w:rsidP="0096616A">
      <w:pPr>
        <w:spacing w:after="0" w:line="240" w:lineRule="auto"/>
        <w:jc w:val="center"/>
        <w:rPr>
          <w:rFonts w:ascii="Times New Roman" w:hAnsi="Times New Roman"/>
          <w:sz w:val="24"/>
          <w:szCs w:val="24"/>
          <w:lang w:val="sr-Cyrl-BA"/>
        </w:rPr>
      </w:pPr>
    </w:p>
    <w:p w:rsidR="0096616A" w:rsidRDefault="0096616A" w:rsidP="0096616A">
      <w:pPr>
        <w:pStyle w:val="Normal1"/>
        <w:spacing w:before="0" w:beforeAutospacing="0" w:after="0" w:afterAutospacing="0"/>
        <w:ind w:firstLine="426"/>
        <w:jc w:val="both"/>
        <w:rPr>
          <w:lang w:val="sr-Cyrl-BA"/>
        </w:rPr>
      </w:pPr>
      <w:r>
        <w:rPr>
          <w:rStyle w:val="normalchar"/>
          <w:lang w:val="sr-Cyrl-BA"/>
        </w:rPr>
        <w:tab/>
        <w:t>Овај закон ступа на снагу осмог дана од дана објављивања у „Службеном гласнику Републике Српске“.</w:t>
      </w:r>
    </w:p>
    <w:p w:rsidR="0096616A" w:rsidRDefault="0096616A" w:rsidP="0096616A">
      <w:pPr>
        <w:spacing w:after="0" w:line="240" w:lineRule="auto"/>
        <w:rPr>
          <w:rFonts w:ascii="Times New Roman" w:hAnsi="Times New Roman"/>
          <w:sz w:val="24"/>
          <w:szCs w:val="24"/>
        </w:rPr>
      </w:pPr>
    </w:p>
    <w:p w:rsidR="00D93942" w:rsidRDefault="00D93942" w:rsidP="0096616A">
      <w:pPr>
        <w:spacing w:after="0" w:line="240" w:lineRule="auto"/>
        <w:rPr>
          <w:rFonts w:ascii="Times New Roman" w:hAnsi="Times New Roman"/>
          <w:sz w:val="24"/>
          <w:szCs w:val="24"/>
        </w:rPr>
      </w:pPr>
    </w:p>
    <w:p w:rsidR="00D93942" w:rsidRDefault="00D93942" w:rsidP="0096616A">
      <w:pPr>
        <w:spacing w:after="0" w:line="240" w:lineRule="auto"/>
        <w:rPr>
          <w:rFonts w:ascii="Times New Roman" w:hAnsi="Times New Roman"/>
          <w:sz w:val="24"/>
          <w:szCs w:val="24"/>
        </w:rPr>
      </w:pPr>
    </w:p>
    <w:p w:rsidR="00D93942" w:rsidRPr="00D93942" w:rsidRDefault="00D93942" w:rsidP="0096616A">
      <w:pPr>
        <w:spacing w:after="0" w:line="240" w:lineRule="auto"/>
        <w:rPr>
          <w:rFonts w:ascii="Times New Roman" w:hAnsi="Times New Roman"/>
          <w:sz w:val="24"/>
          <w:szCs w:val="24"/>
        </w:rPr>
      </w:pPr>
    </w:p>
    <w:p w:rsidR="0096616A" w:rsidRDefault="0096616A" w:rsidP="0096616A">
      <w:pPr>
        <w:tabs>
          <w:tab w:val="center" w:pos="7560"/>
        </w:tabs>
        <w:spacing w:after="0" w:line="240" w:lineRule="auto"/>
        <w:rPr>
          <w:rFonts w:ascii="Times New Roman" w:hAnsi="Times New Roman"/>
          <w:bCs/>
          <w:sz w:val="24"/>
          <w:szCs w:val="24"/>
          <w:lang w:val="sr-Cyrl-BA"/>
        </w:rPr>
      </w:pPr>
      <w:r>
        <w:rPr>
          <w:rFonts w:ascii="Times New Roman" w:hAnsi="Times New Roman"/>
          <w:sz w:val="24"/>
          <w:szCs w:val="24"/>
          <w:lang w:val="sr-Cyrl-BA"/>
        </w:rPr>
        <w:t>Број:</w:t>
      </w:r>
      <w:r w:rsidR="00D7001E">
        <w:rPr>
          <w:rFonts w:ascii="Times New Roman" w:hAnsi="Times New Roman"/>
          <w:sz w:val="24"/>
          <w:szCs w:val="24"/>
          <w:lang w:val="sr-Cyrl-BA"/>
        </w:rPr>
        <w:t xml:space="preserve"> </w:t>
      </w:r>
      <w:r w:rsidR="002C25E9">
        <w:rPr>
          <w:rFonts w:ascii="Times New Roman" w:hAnsi="Times New Roman"/>
          <w:noProof/>
          <w:lang w:val="sr-Cyrl-CS"/>
        </w:rPr>
        <w:t>02/1-021-</w:t>
      </w:r>
      <w:r w:rsidR="002C25E9">
        <w:rPr>
          <w:rFonts w:ascii="Times New Roman" w:hAnsi="Times New Roman"/>
          <w:noProof/>
        </w:rPr>
        <w:t>969</w:t>
      </w:r>
      <w:bookmarkStart w:id="0" w:name="_GoBack"/>
      <w:bookmarkEnd w:id="0"/>
      <w:r w:rsidR="00D7001E" w:rsidRPr="006D2FB4">
        <w:rPr>
          <w:rFonts w:ascii="Times New Roman" w:hAnsi="Times New Roman"/>
          <w:noProof/>
          <w:lang w:val="sr-Cyrl-CS"/>
        </w:rPr>
        <w:t>/21</w:t>
      </w:r>
      <w:r>
        <w:rPr>
          <w:rFonts w:ascii="Times New Roman" w:hAnsi="Times New Roman"/>
          <w:sz w:val="24"/>
          <w:szCs w:val="24"/>
          <w:lang w:val="sr-Cyrl-BA"/>
        </w:rPr>
        <w:tab/>
      </w:r>
      <w:r>
        <w:rPr>
          <w:rFonts w:ascii="Times New Roman" w:hAnsi="Times New Roman"/>
          <w:bCs/>
          <w:sz w:val="24"/>
          <w:szCs w:val="24"/>
          <w:lang w:val="sr-Cyrl-BA"/>
        </w:rPr>
        <w:t>ПОТПРЕДСЈЕДНИК</w:t>
      </w:r>
    </w:p>
    <w:p w:rsidR="0096616A" w:rsidRDefault="0096616A" w:rsidP="0096616A">
      <w:pPr>
        <w:tabs>
          <w:tab w:val="center" w:pos="7560"/>
        </w:tabs>
        <w:spacing w:after="0" w:line="240" w:lineRule="auto"/>
        <w:rPr>
          <w:rFonts w:ascii="Times New Roman" w:hAnsi="Times New Roman"/>
          <w:bCs/>
          <w:sz w:val="24"/>
          <w:szCs w:val="24"/>
          <w:lang w:val="sr-Cyrl-BA"/>
        </w:rPr>
      </w:pPr>
      <w:r>
        <w:rPr>
          <w:rFonts w:ascii="Times New Roman" w:hAnsi="Times New Roman"/>
          <w:bCs/>
          <w:sz w:val="24"/>
          <w:szCs w:val="24"/>
          <w:lang w:val="sr-Cyrl-BA"/>
        </w:rPr>
        <w:t>Датум:</w:t>
      </w:r>
      <w:r w:rsidR="00D7001E">
        <w:rPr>
          <w:rFonts w:ascii="Times New Roman" w:hAnsi="Times New Roman"/>
          <w:bCs/>
          <w:sz w:val="24"/>
          <w:szCs w:val="24"/>
          <w:lang w:val="sr-Cyrl-BA"/>
        </w:rPr>
        <w:t xml:space="preserve"> </w:t>
      </w:r>
      <w:r w:rsidR="0063095D">
        <w:rPr>
          <w:rFonts w:ascii="Times New Roman" w:hAnsi="Times New Roman"/>
          <w:bCs/>
          <w:sz w:val="24"/>
          <w:szCs w:val="24"/>
          <w:lang w:val="sr-Cyrl-BA"/>
        </w:rPr>
        <w:t>1. децембра 2021. године</w:t>
      </w:r>
      <w:r>
        <w:rPr>
          <w:rFonts w:ascii="Times New Roman" w:hAnsi="Times New Roman"/>
          <w:bCs/>
          <w:sz w:val="24"/>
          <w:szCs w:val="24"/>
          <w:lang w:val="sr-Cyrl-BA"/>
        </w:rPr>
        <w:tab/>
        <w:t>НАРОДНЕ СКУПШТИНЕ</w:t>
      </w:r>
    </w:p>
    <w:p w:rsidR="0096616A" w:rsidRDefault="0096616A" w:rsidP="0096616A">
      <w:pPr>
        <w:spacing w:after="0" w:line="240" w:lineRule="auto"/>
        <w:rPr>
          <w:rFonts w:ascii="Times New Roman" w:hAnsi="Times New Roman"/>
          <w:b/>
          <w:sz w:val="24"/>
          <w:szCs w:val="24"/>
          <w:lang w:val="sr-Cyrl-BA"/>
        </w:rPr>
      </w:pPr>
    </w:p>
    <w:p w:rsidR="0096616A" w:rsidRDefault="0096616A" w:rsidP="0096616A">
      <w:pPr>
        <w:tabs>
          <w:tab w:val="center" w:pos="7560"/>
        </w:tabs>
        <w:spacing w:after="0" w:line="240" w:lineRule="auto"/>
        <w:rPr>
          <w:rFonts w:ascii="Times New Roman" w:hAnsi="Times New Roman"/>
          <w:sz w:val="24"/>
          <w:szCs w:val="24"/>
          <w:lang w:val="sr-Cyrl-BA"/>
        </w:rPr>
      </w:pPr>
      <w:r>
        <w:rPr>
          <w:rFonts w:ascii="Times New Roman" w:hAnsi="Times New Roman"/>
          <w:b/>
          <w:sz w:val="24"/>
          <w:szCs w:val="24"/>
          <w:lang w:val="sr-Cyrl-BA"/>
        </w:rPr>
        <w:tab/>
      </w:r>
      <w:r>
        <w:rPr>
          <w:rFonts w:ascii="Times New Roman" w:hAnsi="Times New Roman"/>
          <w:sz w:val="24"/>
          <w:szCs w:val="24"/>
          <w:lang w:val="sr-Cyrl-BA"/>
        </w:rPr>
        <w:t>Денис Шулић</w:t>
      </w:r>
    </w:p>
    <w:p w:rsidR="0096616A" w:rsidRDefault="0096616A" w:rsidP="0096616A">
      <w:pPr>
        <w:tabs>
          <w:tab w:val="center" w:pos="7560"/>
        </w:tabs>
        <w:spacing w:after="0" w:line="240" w:lineRule="auto"/>
        <w:rPr>
          <w:rFonts w:ascii="Times New Roman" w:hAnsi="Times New Roman"/>
          <w:sz w:val="24"/>
          <w:szCs w:val="24"/>
          <w:lang w:val="sr-Cyrl-BA"/>
        </w:rPr>
      </w:pPr>
    </w:p>
    <w:p w:rsidR="0096616A" w:rsidRDefault="0096616A" w:rsidP="0096616A">
      <w:pPr>
        <w:tabs>
          <w:tab w:val="center" w:pos="7560"/>
        </w:tabs>
        <w:spacing w:after="0" w:line="240" w:lineRule="auto"/>
        <w:rPr>
          <w:rFonts w:ascii="Times New Roman" w:hAnsi="Times New Roman"/>
          <w:sz w:val="24"/>
          <w:szCs w:val="24"/>
          <w:lang w:val="sr-Cyrl-BA"/>
        </w:rPr>
      </w:pPr>
    </w:p>
    <w:p w:rsidR="0096616A" w:rsidRDefault="0096616A" w:rsidP="0096616A">
      <w:pPr>
        <w:tabs>
          <w:tab w:val="center" w:pos="7560"/>
        </w:tabs>
        <w:spacing w:after="0" w:line="240" w:lineRule="auto"/>
        <w:rPr>
          <w:rFonts w:ascii="Times New Roman" w:hAnsi="Times New Roman"/>
          <w:sz w:val="24"/>
          <w:szCs w:val="24"/>
          <w:lang w:val="sr-Cyrl-BA"/>
        </w:rPr>
      </w:pPr>
    </w:p>
    <w:p w:rsidR="0096616A" w:rsidRDefault="0096616A" w:rsidP="0096616A">
      <w:pPr>
        <w:tabs>
          <w:tab w:val="center" w:pos="7560"/>
        </w:tabs>
        <w:spacing w:after="0" w:line="240" w:lineRule="auto"/>
        <w:rPr>
          <w:rFonts w:ascii="Times New Roman" w:hAnsi="Times New Roman"/>
          <w:sz w:val="24"/>
          <w:szCs w:val="24"/>
          <w:lang w:val="sr-Cyrl-BA"/>
        </w:rPr>
      </w:pPr>
    </w:p>
    <w:p w:rsidR="0096616A" w:rsidRDefault="0096616A" w:rsidP="0096616A">
      <w:pPr>
        <w:widowControl w:val="0"/>
        <w:tabs>
          <w:tab w:val="left" w:pos="426"/>
        </w:tabs>
        <w:spacing w:after="0" w:line="240" w:lineRule="auto"/>
        <w:jc w:val="center"/>
        <w:rPr>
          <w:rFonts w:ascii="Times New Roman" w:hAnsi="Times New Roman"/>
          <w:b/>
          <w:sz w:val="24"/>
          <w:szCs w:val="24"/>
          <w:lang w:val="sr-Cyrl-BA"/>
        </w:rPr>
      </w:pPr>
    </w:p>
    <w:p w:rsidR="0096616A" w:rsidRDefault="0096616A" w:rsidP="0096616A">
      <w:pPr>
        <w:widowControl w:val="0"/>
        <w:tabs>
          <w:tab w:val="left" w:pos="426"/>
        </w:tabs>
        <w:spacing w:after="0" w:line="240" w:lineRule="auto"/>
        <w:jc w:val="center"/>
        <w:rPr>
          <w:rFonts w:ascii="Times New Roman" w:hAnsi="Times New Roman"/>
          <w:b/>
          <w:sz w:val="24"/>
          <w:szCs w:val="24"/>
          <w:lang w:val="sr-Cyrl-BA"/>
        </w:rPr>
      </w:pPr>
    </w:p>
    <w:p w:rsidR="0096616A" w:rsidRDefault="0096616A" w:rsidP="0096616A">
      <w:pPr>
        <w:widowControl w:val="0"/>
        <w:tabs>
          <w:tab w:val="left" w:pos="426"/>
        </w:tabs>
        <w:spacing w:after="0" w:line="240" w:lineRule="auto"/>
        <w:jc w:val="center"/>
        <w:rPr>
          <w:rFonts w:ascii="Times New Roman" w:hAnsi="Times New Roman"/>
          <w:b/>
          <w:sz w:val="24"/>
          <w:szCs w:val="24"/>
          <w:lang w:val="sr-Cyrl-BA"/>
        </w:rPr>
      </w:pPr>
    </w:p>
    <w:p w:rsidR="0096616A" w:rsidRDefault="0096616A" w:rsidP="0096616A">
      <w:pPr>
        <w:widowControl w:val="0"/>
        <w:tabs>
          <w:tab w:val="left" w:pos="426"/>
        </w:tabs>
        <w:spacing w:after="0" w:line="240" w:lineRule="auto"/>
        <w:jc w:val="center"/>
        <w:rPr>
          <w:rFonts w:ascii="Times New Roman" w:hAnsi="Times New Roman"/>
          <w:b/>
          <w:sz w:val="24"/>
          <w:szCs w:val="24"/>
          <w:lang w:val="sr-Cyrl-BA"/>
        </w:rPr>
      </w:pPr>
    </w:p>
    <w:p w:rsidR="0096616A" w:rsidRDefault="0096616A" w:rsidP="0096616A">
      <w:pPr>
        <w:widowControl w:val="0"/>
        <w:tabs>
          <w:tab w:val="left" w:pos="426"/>
        </w:tabs>
        <w:spacing w:after="0" w:line="240" w:lineRule="auto"/>
        <w:jc w:val="center"/>
        <w:rPr>
          <w:rFonts w:ascii="Times New Roman" w:hAnsi="Times New Roman"/>
          <w:b/>
          <w:sz w:val="24"/>
          <w:szCs w:val="24"/>
          <w:lang w:val="sr-Cyrl-BA"/>
        </w:rPr>
      </w:pPr>
    </w:p>
    <w:p w:rsidR="0096616A" w:rsidRDefault="0096616A" w:rsidP="0096616A">
      <w:pPr>
        <w:widowControl w:val="0"/>
        <w:tabs>
          <w:tab w:val="left" w:pos="426"/>
        </w:tabs>
        <w:spacing w:after="0" w:line="240" w:lineRule="auto"/>
        <w:jc w:val="center"/>
        <w:rPr>
          <w:rFonts w:ascii="Times New Roman" w:hAnsi="Times New Roman"/>
          <w:b/>
          <w:sz w:val="24"/>
          <w:szCs w:val="24"/>
          <w:lang w:val="sr-Cyrl-BA"/>
        </w:rPr>
      </w:pPr>
    </w:p>
    <w:p w:rsidR="0096616A" w:rsidRDefault="0096616A" w:rsidP="0096616A">
      <w:pPr>
        <w:spacing w:after="160" w:line="256" w:lineRule="auto"/>
        <w:rPr>
          <w:rFonts w:ascii="Times New Roman" w:hAnsi="Times New Roman"/>
          <w:b/>
          <w:sz w:val="24"/>
          <w:szCs w:val="24"/>
          <w:lang w:val="sr-Cyrl-BA"/>
        </w:rPr>
      </w:pPr>
    </w:p>
    <w:p w:rsidR="008840AB" w:rsidRDefault="002C25E9"/>
    <w:sectPr w:rsidR="008840AB">
      <w:pgSz w:w="12240" w:h="15840"/>
      <w:pgMar w:top="1417" w:right="1134"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57FF9"/>
    <w:multiLevelType w:val="hybridMultilevel"/>
    <w:tmpl w:val="F10C1B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86626AA"/>
    <w:multiLevelType w:val="hybridMultilevel"/>
    <w:tmpl w:val="18B4048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56D528C"/>
    <w:multiLevelType w:val="hybridMultilevel"/>
    <w:tmpl w:val="4B3224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61454FD"/>
    <w:multiLevelType w:val="hybridMultilevel"/>
    <w:tmpl w:val="6EB6A9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8485138"/>
    <w:multiLevelType w:val="hybridMultilevel"/>
    <w:tmpl w:val="A532EFE8"/>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start w:val="1"/>
      <w:numFmt w:val="bullet"/>
      <w:lvlText w:val=""/>
      <w:lvlJc w:val="left"/>
      <w:pPr>
        <w:ind w:left="2880" w:hanging="360"/>
      </w:pPr>
      <w:rPr>
        <w:rFonts w:ascii="Symbol" w:hAnsi="Symbol" w:hint="default"/>
      </w:rPr>
    </w:lvl>
    <w:lvl w:ilvl="4" w:tplc="141A0003">
      <w:start w:val="1"/>
      <w:numFmt w:val="bullet"/>
      <w:lvlText w:val="o"/>
      <w:lvlJc w:val="left"/>
      <w:pPr>
        <w:ind w:left="3600" w:hanging="360"/>
      </w:pPr>
      <w:rPr>
        <w:rFonts w:ascii="Courier New" w:hAnsi="Courier New" w:cs="Courier New" w:hint="default"/>
      </w:rPr>
    </w:lvl>
    <w:lvl w:ilvl="5" w:tplc="141A0005">
      <w:start w:val="1"/>
      <w:numFmt w:val="bullet"/>
      <w:lvlText w:val=""/>
      <w:lvlJc w:val="left"/>
      <w:pPr>
        <w:ind w:left="4320" w:hanging="360"/>
      </w:pPr>
      <w:rPr>
        <w:rFonts w:ascii="Wingdings" w:hAnsi="Wingdings" w:hint="default"/>
      </w:rPr>
    </w:lvl>
    <w:lvl w:ilvl="6" w:tplc="141A000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abstractNum w:abstractNumId="5">
    <w:nsid w:val="3F5E39B7"/>
    <w:multiLevelType w:val="hybridMultilevel"/>
    <w:tmpl w:val="3830087A"/>
    <w:lvl w:ilvl="0" w:tplc="24146266">
      <w:start w:val="3"/>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416B78FB"/>
    <w:multiLevelType w:val="hybridMultilevel"/>
    <w:tmpl w:val="F64C8668"/>
    <w:lvl w:ilvl="0" w:tplc="4D3C6B04">
      <w:start w:val="2"/>
      <w:numFmt w:val="bullet"/>
      <w:lvlText w:val="–"/>
      <w:lvlJc w:val="left"/>
      <w:pPr>
        <w:ind w:left="720" w:hanging="360"/>
      </w:pPr>
      <w:rPr>
        <w:rFonts w:ascii="Calibri" w:eastAsia="Calibri" w:hAnsi="Calibri" w:cs="Calibri"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2BA650C"/>
    <w:multiLevelType w:val="hybridMultilevel"/>
    <w:tmpl w:val="02DA9F26"/>
    <w:lvl w:ilvl="0" w:tplc="D7E63ABE">
      <w:start w:val="2"/>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7BEF4C89"/>
    <w:multiLevelType w:val="hybridMultilevel"/>
    <w:tmpl w:val="8C52A9CC"/>
    <w:lvl w:ilvl="0" w:tplc="4D12197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8"/>
  </w:num>
  <w:num w:numId="4">
    <w:abstractNumId w:val="1"/>
  </w:num>
  <w:num w:numId="5">
    <w:abstractNumId w:val="3"/>
  </w:num>
  <w:num w:numId="6">
    <w:abstractNumId w:val="7"/>
  </w:num>
  <w:num w:numId="7">
    <w:abstractNumId w:val="2"/>
  </w:num>
  <w:num w:numId="8">
    <w:abstractNumId w:val="6"/>
  </w:num>
  <w:num w:numId="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5D4"/>
    <w:rsid w:val="000E0C7B"/>
    <w:rsid w:val="0011139B"/>
    <w:rsid w:val="002C25E9"/>
    <w:rsid w:val="0035179D"/>
    <w:rsid w:val="0063095D"/>
    <w:rsid w:val="0096616A"/>
    <w:rsid w:val="00A155D4"/>
    <w:rsid w:val="00B2568B"/>
    <w:rsid w:val="00D7001E"/>
    <w:rsid w:val="00D93942"/>
    <w:rsid w:val="00E76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16A"/>
    <w:pPr>
      <w:spacing w:after="200" w:line="276" w:lineRule="auto"/>
    </w:pPr>
    <w:rPr>
      <w:rFonts w:ascii="Calibri" w:eastAsia="Times New Roman" w:hAnsi="Calibri" w:cs="Times New Roman"/>
    </w:rPr>
  </w:style>
  <w:style w:type="paragraph" w:styleId="Heading1">
    <w:name w:val="heading 1"/>
    <w:basedOn w:val="Normal"/>
    <w:next w:val="Normal"/>
    <w:link w:val="Heading1Char"/>
    <w:uiPriority w:val="9"/>
    <w:qFormat/>
    <w:rsid w:val="0096616A"/>
    <w:pPr>
      <w:keepNext/>
      <w:keepLines/>
      <w:spacing w:before="240" w:after="0"/>
      <w:outlineLvl w:val="0"/>
    </w:pPr>
    <w:rPr>
      <w:rFonts w:ascii="Cambria" w:hAnsi="Cambria"/>
      <w:color w:val="365F91"/>
      <w:sz w:val="32"/>
      <w:szCs w:val="32"/>
    </w:rPr>
  </w:style>
  <w:style w:type="paragraph" w:styleId="Heading2">
    <w:name w:val="heading 2"/>
    <w:basedOn w:val="Normal"/>
    <w:next w:val="Normal"/>
    <w:link w:val="Heading2Char"/>
    <w:uiPriority w:val="9"/>
    <w:semiHidden/>
    <w:unhideWhenUsed/>
    <w:qFormat/>
    <w:rsid w:val="0096616A"/>
    <w:pPr>
      <w:keepNext/>
      <w:keepLines/>
      <w:spacing w:before="40" w:after="0"/>
      <w:outlineLvl w:val="1"/>
    </w:pPr>
    <w:rPr>
      <w:rFonts w:ascii="Cambria" w:hAnsi="Cambria"/>
      <w:color w:val="365F91"/>
      <w:sz w:val="26"/>
      <w:szCs w:val="26"/>
    </w:rPr>
  </w:style>
  <w:style w:type="paragraph" w:styleId="Heading3">
    <w:name w:val="heading 3"/>
    <w:basedOn w:val="Normal"/>
    <w:next w:val="Normal"/>
    <w:link w:val="Heading3Char"/>
    <w:uiPriority w:val="9"/>
    <w:semiHidden/>
    <w:unhideWhenUsed/>
    <w:qFormat/>
    <w:rsid w:val="0096616A"/>
    <w:pPr>
      <w:keepNext/>
      <w:spacing w:before="240" w:after="60" w:line="240" w:lineRule="auto"/>
      <w:outlineLvl w:val="2"/>
    </w:pPr>
    <w:rPr>
      <w:rFonts w:ascii="Cambria" w:hAnsi="Cambria"/>
      <w:b/>
      <w:bCs/>
      <w:sz w:val="26"/>
      <w:szCs w:val="26"/>
      <w:lang w:val="x-none" w:eastAsia="x-none"/>
    </w:rPr>
  </w:style>
  <w:style w:type="paragraph" w:styleId="Heading4">
    <w:name w:val="heading 4"/>
    <w:basedOn w:val="Normal"/>
    <w:next w:val="Normal"/>
    <w:link w:val="Heading4Char"/>
    <w:uiPriority w:val="9"/>
    <w:semiHidden/>
    <w:unhideWhenUsed/>
    <w:qFormat/>
    <w:rsid w:val="0096616A"/>
    <w:pPr>
      <w:keepNext/>
      <w:keepLines/>
      <w:spacing w:before="40" w:after="0"/>
      <w:outlineLvl w:val="3"/>
    </w:pPr>
    <w:rPr>
      <w:rFonts w:ascii="Cambria" w:hAnsi="Cambria"/>
      <w:i/>
      <w:iCs/>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16A"/>
    <w:rPr>
      <w:rFonts w:ascii="Cambria" w:eastAsia="Times New Roman" w:hAnsi="Cambria" w:cs="Times New Roman"/>
      <w:color w:val="365F91"/>
      <w:sz w:val="32"/>
      <w:szCs w:val="32"/>
    </w:rPr>
  </w:style>
  <w:style w:type="character" w:customStyle="1" w:styleId="Heading2Char">
    <w:name w:val="Heading 2 Char"/>
    <w:basedOn w:val="DefaultParagraphFont"/>
    <w:link w:val="Heading2"/>
    <w:uiPriority w:val="9"/>
    <w:semiHidden/>
    <w:rsid w:val="0096616A"/>
    <w:rPr>
      <w:rFonts w:ascii="Cambria" w:eastAsia="Times New Roman" w:hAnsi="Cambria" w:cs="Times New Roman"/>
      <w:color w:val="365F91"/>
      <w:sz w:val="26"/>
      <w:szCs w:val="26"/>
    </w:rPr>
  </w:style>
  <w:style w:type="character" w:customStyle="1" w:styleId="Heading3Char">
    <w:name w:val="Heading 3 Char"/>
    <w:basedOn w:val="DefaultParagraphFont"/>
    <w:link w:val="Heading3"/>
    <w:uiPriority w:val="9"/>
    <w:semiHidden/>
    <w:rsid w:val="0096616A"/>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uiPriority w:val="9"/>
    <w:semiHidden/>
    <w:rsid w:val="0096616A"/>
    <w:rPr>
      <w:rFonts w:ascii="Cambria" w:eastAsia="Times New Roman" w:hAnsi="Cambria" w:cs="Times New Roman"/>
      <w:i/>
      <w:iCs/>
      <w:color w:val="365F91"/>
    </w:rPr>
  </w:style>
  <w:style w:type="character" w:styleId="Hyperlink">
    <w:name w:val="Hyperlink"/>
    <w:uiPriority w:val="99"/>
    <w:semiHidden/>
    <w:unhideWhenUsed/>
    <w:rsid w:val="0096616A"/>
    <w:rPr>
      <w:color w:val="0000FF"/>
      <w:u w:val="single"/>
    </w:rPr>
  </w:style>
  <w:style w:type="character" w:styleId="FollowedHyperlink">
    <w:name w:val="FollowedHyperlink"/>
    <w:basedOn w:val="DefaultParagraphFont"/>
    <w:uiPriority w:val="99"/>
    <w:semiHidden/>
    <w:unhideWhenUsed/>
    <w:rsid w:val="0096616A"/>
    <w:rPr>
      <w:color w:val="954F72" w:themeColor="followedHyperlink"/>
      <w:u w:val="single"/>
    </w:rPr>
  </w:style>
  <w:style w:type="paragraph" w:styleId="NormalWeb">
    <w:name w:val="Normal (Web)"/>
    <w:basedOn w:val="Normal"/>
    <w:uiPriority w:val="99"/>
    <w:semiHidden/>
    <w:unhideWhenUsed/>
    <w:rsid w:val="0096616A"/>
    <w:pPr>
      <w:spacing w:before="100" w:beforeAutospacing="1" w:after="100" w:afterAutospacing="1" w:line="240" w:lineRule="auto"/>
    </w:pPr>
    <w:rPr>
      <w:rFonts w:ascii="Times New Roman" w:hAnsi="Times New Roman"/>
      <w:sz w:val="24"/>
      <w:szCs w:val="24"/>
      <w:lang w:val="bs-Latn-BA" w:eastAsia="bs-Latn-BA"/>
    </w:rPr>
  </w:style>
  <w:style w:type="paragraph" w:styleId="FootnoteText">
    <w:name w:val="footnote text"/>
    <w:basedOn w:val="Normal"/>
    <w:link w:val="FootnoteTextChar"/>
    <w:uiPriority w:val="99"/>
    <w:semiHidden/>
    <w:unhideWhenUsed/>
    <w:rsid w:val="0096616A"/>
    <w:rPr>
      <w:sz w:val="20"/>
      <w:szCs w:val="20"/>
    </w:rPr>
  </w:style>
  <w:style w:type="character" w:customStyle="1" w:styleId="FootnoteTextChar">
    <w:name w:val="Footnote Text Char"/>
    <w:basedOn w:val="DefaultParagraphFont"/>
    <w:link w:val="FootnoteText"/>
    <w:uiPriority w:val="99"/>
    <w:semiHidden/>
    <w:rsid w:val="0096616A"/>
    <w:rPr>
      <w:rFonts w:ascii="Calibri" w:eastAsia="Times New Roman" w:hAnsi="Calibri" w:cs="Times New Roman"/>
      <w:sz w:val="20"/>
      <w:szCs w:val="20"/>
    </w:rPr>
  </w:style>
  <w:style w:type="paragraph" w:styleId="CommentText">
    <w:name w:val="annotation text"/>
    <w:basedOn w:val="Normal"/>
    <w:link w:val="CommentTextChar"/>
    <w:uiPriority w:val="99"/>
    <w:semiHidden/>
    <w:unhideWhenUsed/>
    <w:rsid w:val="0096616A"/>
    <w:pPr>
      <w:spacing w:line="240" w:lineRule="auto"/>
    </w:pPr>
    <w:rPr>
      <w:sz w:val="20"/>
      <w:szCs w:val="20"/>
    </w:rPr>
  </w:style>
  <w:style w:type="character" w:customStyle="1" w:styleId="CommentTextChar">
    <w:name w:val="Comment Text Char"/>
    <w:basedOn w:val="DefaultParagraphFont"/>
    <w:link w:val="CommentText"/>
    <w:uiPriority w:val="99"/>
    <w:semiHidden/>
    <w:rsid w:val="0096616A"/>
    <w:rPr>
      <w:rFonts w:ascii="Calibri" w:eastAsia="Times New Roman" w:hAnsi="Calibri" w:cs="Times New Roman"/>
      <w:sz w:val="20"/>
      <w:szCs w:val="20"/>
    </w:rPr>
  </w:style>
  <w:style w:type="paragraph" w:styleId="Header">
    <w:name w:val="header"/>
    <w:basedOn w:val="Normal"/>
    <w:link w:val="HeaderChar"/>
    <w:uiPriority w:val="99"/>
    <w:semiHidden/>
    <w:unhideWhenUsed/>
    <w:rsid w:val="0096616A"/>
    <w:pPr>
      <w:tabs>
        <w:tab w:val="center" w:pos="4536"/>
        <w:tab w:val="right" w:pos="9072"/>
      </w:tabs>
      <w:spacing w:after="0" w:line="240" w:lineRule="auto"/>
    </w:pPr>
    <w:rPr>
      <w:sz w:val="20"/>
      <w:szCs w:val="20"/>
      <w:lang w:val="x-none" w:eastAsia="x-none"/>
    </w:rPr>
  </w:style>
  <w:style w:type="character" w:customStyle="1" w:styleId="HeaderChar">
    <w:name w:val="Header Char"/>
    <w:basedOn w:val="DefaultParagraphFont"/>
    <w:link w:val="Header"/>
    <w:uiPriority w:val="99"/>
    <w:semiHidden/>
    <w:rsid w:val="0096616A"/>
    <w:rPr>
      <w:rFonts w:ascii="Calibri" w:eastAsia="Times New Roman" w:hAnsi="Calibri" w:cs="Times New Roman"/>
      <w:sz w:val="20"/>
      <w:szCs w:val="20"/>
      <w:lang w:val="x-none" w:eastAsia="x-none"/>
    </w:rPr>
  </w:style>
  <w:style w:type="paragraph" w:styleId="Footer">
    <w:name w:val="footer"/>
    <w:basedOn w:val="Normal"/>
    <w:link w:val="FooterChar"/>
    <w:uiPriority w:val="99"/>
    <w:semiHidden/>
    <w:unhideWhenUsed/>
    <w:rsid w:val="0096616A"/>
    <w:pPr>
      <w:tabs>
        <w:tab w:val="center" w:pos="4536"/>
        <w:tab w:val="right" w:pos="9072"/>
      </w:tabs>
      <w:spacing w:after="0" w:line="240" w:lineRule="auto"/>
    </w:pPr>
    <w:rPr>
      <w:sz w:val="20"/>
      <w:szCs w:val="20"/>
      <w:lang w:val="x-none" w:eastAsia="x-none"/>
    </w:rPr>
  </w:style>
  <w:style w:type="character" w:customStyle="1" w:styleId="FooterChar">
    <w:name w:val="Footer Char"/>
    <w:basedOn w:val="DefaultParagraphFont"/>
    <w:link w:val="Footer"/>
    <w:uiPriority w:val="99"/>
    <w:semiHidden/>
    <w:rsid w:val="0096616A"/>
    <w:rPr>
      <w:rFonts w:ascii="Calibri" w:eastAsia="Times New Roman" w:hAnsi="Calibri" w:cs="Times New Roman"/>
      <w:sz w:val="20"/>
      <w:szCs w:val="20"/>
      <w:lang w:val="x-none" w:eastAsia="x-none"/>
    </w:rPr>
  </w:style>
  <w:style w:type="paragraph" w:styleId="Subtitle">
    <w:name w:val="Subtitle"/>
    <w:basedOn w:val="Normal"/>
    <w:next w:val="Normal"/>
    <w:link w:val="SubtitleChar"/>
    <w:uiPriority w:val="11"/>
    <w:qFormat/>
    <w:rsid w:val="0096616A"/>
    <w:rPr>
      <w:rFonts w:ascii="Cambria" w:hAnsi="Cambria"/>
      <w:i/>
      <w:color w:val="4F81BD"/>
      <w:spacing w:val="15"/>
      <w:sz w:val="24"/>
      <w:szCs w:val="20"/>
      <w:lang w:val="x-none" w:eastAsia="x-none"/>
    </w:rPr>
  </w:style>
  <w:style w:type="character" w:customStyle="1" w:styleId="SubtitleChar">
    <w:name w:val="Subtitle Char"/>
    <w:basedOn w:val="DefaultParagraphFont"/>
    <w:link w:val="Subtitle"/>
    <w:uiPriority w:val="11"/>
    <w:rsid w:val="0096616A"/>
    <w:rPr>
      <w:rFonts w:ascii="Cambria" w:eastAsia="Times New Roman" w:hAnsi="Cambria" w:cs="Times New Roman"/>
      <w:i/>
      <w:color w:val="4F81BD"/>
      <w:spacing w:val="15"/>
      <w:sz w:val="24"/>
      <w:szCs w:val="20"/>
      <w:lang w:val="x-none" w:eastAsia="x-none"/>
    </w:rPr>
  </w:style>
  <w:style w:type="paragraph" w:styleId="BodyText3">
    <w:name w:val="Body Text 3"/>
    <w:basedOn w:val="Normal"/>
    <w:link w:val="BodyText3Char"/>
    <w:uiPriority w:val="99"/>
    <w:semiHidden/>
    <w:unhideWhenUsed/>
    <w:rsid w:val="0096616A"/>
    <w:pPr>
      <w:spacing w:after="0" w:line="240" w:lineRule="auto"/>
      <w:jc w:val="both"/>
    </w:pPr>
    <w:rPr>
      <w:rFonts w:ascii="Cambria" w:hAnsi="Cambria"/>
      <w:b/>
      <w:sz w:val="20"/>
      <w:szCs w:val="20"/>
      <w:lang w:val="sr-Cyrl-BA" w:eastAsia="x-none"/>
    </w:rPr>
  </w:style>
  <w:style w:type="character" w:customStyle="1" w:styleId="BodyText3Char">
    <w:name w:val="Body Text 3 Char"/>
    <w:basedOn w:val="DefaultParagraphFont"/>
    <w:link w:val="BodyText3"/>
    <w:uiPriority w:val="99"/>
    <w:semiHidden/>
    <w:rsid w:val="0096616A"/>
    <w:rPr>
      <w:rFonts w:ascii="Cambria" w:eastAsia="Times New Roman" w:hAnsi="Cambria" w:cs="Times New Roman"/>
      <w:b/>
      <w:sz w:val="20"/>
      <w:szCs w:val="20"/>
      <w:lang w:val="sr-Cyrl-BA" w:eastAsia="x-none"/>
    </w:rPr>
  </w:style>
  <w:style w:type="paragraph" w:styleId="CommentSubject">
    <w:name w:val="annotation subject"/>
    <w:basedOn w:val="CommentText"/>
    <w:next w:val="CommentText"/>
    <w:link w:val="CommentSubjectChar"/>
    <w:uiPriority w:val="99"/>
    <w:semiHidden/>
    <w:unhideWhenUsed/>
    <w:rsid w:val="0096616A"/>
    <w:rPr>
      <w:b/>
      <w:bCs/>
    </w:rPr>
  </w:style>
  <w:style w:type="character" w:customStyle="1" w:styleId="CommentSubjectChar">
    <w:name w:val="Comment Subject Char"/>
    <w:basedOn w:val="CommentTextChar"/>
    <w:link w:val="CommentSubject"/>
    <w:uiPriority w:val="99"/>
    <w:semiHidden/>
    <w:rsid w:val="0096616A"/>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966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16A"/>
    <w:rPr>
      <w:rFonts w:ascii="Tahoma" w:eastAsia="Times New Roman" w:hAnsi="Tahoma" w:cs="Tahoma"/>
      <w:sz w:val="16"/>
      <w:szCs w:val="16"/>
    </w:rPr>
  </w:style>
  <w:style w:type="paragraph" w:styleId="NoSpacing">
    <w:name w:val="No Spacing"/>
    <w:uiPriority w:val="1"/>
    <w:qFormat/>
    <w:rsid w:val="0096616A"/>
    <w:pPr>
      <w:spacing w:after="0" w:line="240" w:lineRule="auto"/>
    </w:pPr>
    <w:rPr>
      <w:rFonts w:ascii="Calibri" w:eastAsia="Calibri" w:hAnsi="Calibri" w:cs="Times New Roman"/>
      <w:lang w:val="bs-Latn-BA"/>
    </w:rPr>
  </w:style>
  <w:style w:type="paragraph" w:styleId="Revision">
    <w:name w:val="Revision"/>
    <w:uiPriority w:val="99"/>
    <w:semiHidden/>
    <w:rsid w:val="0096616A"/>
    <w:pPr>
      <w:spacing w:after="0" w:line="240" w:lineRule="auto"/>
    </w:pPr>
    <w:rPr>
      <w:rFonts w:ascii="Calibri" w:eastAsia="Times New Roman" w:hAnsi="Calibri" w:cs="Times New Roman"/>
    </w:rPr>
  </w:style>
  <w:style w:type="character" w:customStyle="1" w:styleId="ListParagraphChar">
    <w:name w:val="List Paragraph Char"/>
    <w:aliases w:val="Heading 21 Char,Heading 211 Char"/>
    <w:link w:val="ListParagraph"/>
    <w:uiPriority w:val="34"/>
    <w:locked/>
    <w:rsid w:val="0096616A"/>
    <w:rPr>
      <w:rFonts w:ascii="Calibri" w:eastAsia="Times New Roman" w:hAnsi="Calibri" w:cs="Times New Roman"/>
    </w:rPr>
  </w:style>
  <w:style w:type="paragraph" w:styleId="ListParagraph">
    <w:name w:val="List Paragraph"/>
    <w:aliases w:val="Heading 21,Heading 211"/>
    <w:basedOn w:val="Normal"/>
    <w:link w:val="ListParagraphChar"/>
    <w:uiPriority w:val="34"/>
    <w:qFormat/>
    <w:rsid w:val="0096616A"/>
    <w:pPr>
      <w:ind w:left="720"/>
      <w:contextualSpacing/>
    </w:pPr>
  </w:style>
  <w:style w:type="paragraph" w:customStyle="1" w:styleId="CharCharCharCharCharCharChar">
    <w:name w:val="Char Char Char Char Char Char Char"/>
    <w:basedOn w:val="Normal"/>
    <w:uiPriority w:val="99"/>
    <w:rsid w:val="0096616A"/>
    <w:pPr>
      <w:spacing w:after="160" w:line="240" w:lineRule="exact"/>
    </w:pPr>
    <w:rPr>
      <w:rFonts w:ascii="Symbol" w:eastAsia="Calibri" w:hAnsi="Symbol" w:cs="Calibri"/>
      <w:sz w:val="20"/>
      <w:szCs w:val="20"/>
    </w:rPr>
  </w:style>
  <w:style w:type="paragraph" w:customStyle="1" w:styleId="Normal1">
    <w:name w:val="Normal1"/>
    <w:basedOn w:val="Normal"/>
    <w:uiPriority w:val="99"/>
    <w:rsid w:val="0096616A"/>
    <w:pPr>
      <w:spacing w:before="100" w:beforeAutospacing="1" w:after="100" w:afterAutospacing="1" w:line="240" w:lineRule="auto"/>
    </w:pPr>
    <w:rPr>
      <w:rFonts w:ascii="Times New Roman" w:hAnsi="Times New Roman"/>
      <w:sz w:val="24"/>
      <w:szCs w:val="24"/>
    </w:rPr>
  </w:style>
  <w:style w:type="paragraph" w:customStyle="1" w:styleId="list0020paragraph">
    <w:name w:val="list_0020paragraph"/>
    <w:basedOn w:val="Normal"/>
    <w:uiPriority w:val="99"/>
    <w:rsid w:val="0096616A"/>
    <w:pPr>
      <w:spacing w:before="100" w:beforeAutospacing="1" w:after="100" w:afterAutospacing="1" w:line="240" w:lineRule="auto"/>
    </w:pPr>
    <w:rPr>
      <w:rFonts w:ascii="Times New Roman" w:hAnsi="Times New Roman"/>
      <w:sz w:val="24"/>
      <w:szCs w:val="24"/>
      <w:lang w:val="bs-Latn-BA" w:eastAsia="bs-Latn-BA"/>
    </w:rPr>
  </w:style>
  <w:style w:type="paragraph" w:customStyle="1" w:styleId="NormalTimes">
    <w:name w:val="Normal+Times"/>
    <w:basedOn w:val="Heading4"/>
    <w:uiPriority w:val="99"/>
    <w:rsid w:val="0096616A"/>
    <w:pPr>
      <w:keepNext w:val="0"/>
      <w:keepLines w:val="0"/>
      <w:widowControl w:val="0"/>
      <w:tabs>
        <w:tab w:val="left" w:pos="284"/>
        <w:tab w:val="left" w:pos="851"/>
      </w:tabs>
      <w:spacing w:before="0" w:line="240" w:lineRule="auto"/>
      <w:ind w:firstLine="567"/>
      <w:jc w:val="both"/>
    </w:pPr>
    <w:rPr>
      <w:rFonts w:ascii="Times New Roman" w:hAnsi="Times New Roman"/>
      <w:i w:val="0"/>
      <w:iCs w:val="0"/>
      <w:color w:val="FF0000"/>
      <w:szCs w:val="20"/>
      <w:lang w:val="bs-Cyrl-BA" w:eastAsia="x-none"/>
    </w:rPr>
  </w:style>
  <w:style w:type="paragraph" w:customStyle="1" w:styleId="Default">
    <w:name w:val="Default"/>
    <w:uiPriority w:val="99"/>
    <w:rsid w:val="0096616A"/>
    <w:pPr>
      <w:autoSpaceDE w:val="0"/>
      <w:autoSpaceDN w:val="0"/>
      <w:adjustRightInd w:val="0"/>
      <w:spacing w:after="0" w:line="240" w:lineRule="auto"/>
    </w:pPr>
    <w:rPr>
      <w:rFonts w:ascii="Cambria" w:eastAsia="Times New Roman" w:hAnsi="Cambria" w:cs="Cambria"/>
      <w:color w:val="000000"/>
      <w:sz w:val="24"/>
      <w:szCs w:val="24"/>
    </w:rPr>
  </w:style>
  <w:style w:type="character" w:styleId="FootnoteReference">
    <w:name w:val="footnote reference"/>
    <w:uiPriority w:val="99"/>
    <w:semiHidden/>
    <w:unhideWhenUsed/>
    <w:rsid w:val="0096616A"/>
    <w:rPr>
      <w:vertAlign w:val="superscript"/>
    </w:rPr>
  </w:style>
  <w:style w:type="character" w:styleId="CommentReference">
    <w:name w:val="annotation reference"/>
    <w:uiPriority w:val="99"/>
    <w:semiHidden/>
    <w:unhideWhenUsed/>
    <w:rsid w:val="0096616A"/>
    <w:rPr>
      <w:sz w:val="16"/>
      <w:szCs w:val="16"/>
    </w:rPr>
  </w:style>
  <w:style w:type="character" w:customStyle="1" w:styleId="normalchar">
    <w:name w:val="normal__char"/>
    <w:basedOn w:val="DefaultParagraphFont"/>
    <w:rsid w:val="0096616A"/>
  </w:style>
  <w:style w:type="character" w:customStyle="1" w:styleId="list0020paragraphchar">
    <w:name w:val="list_0020paragraph__char"/>
    <w:basedOn w:val="DefaultParagraphFont"/>
    <w:rsid w:val="0096616A"/>
  </w:style>
  <w:style w:type="character" w:customStyle="1" w:styleId="kurziv">
    <w:name w:val="kurziv"/>
    <w:basedOn w:val="DefaultParagraphFont"/>
    <w:rsid w:val="0096616A"/>
  </w:style>
  <w:style w:type="character" w:customStyle="1" w:styleId="hps">
    <w:name w:val="hps"/>
    <w:rsid w:val="0096616A"/>
    <w:rPr>
      <w:rFonts w:ascii="Times New Roman" w:hAnsi="Times New Roman" w:cs="Times New Roman" w:hint="default"/>
    </w:rPr>
  </w:style>
  <w:style w:type="character" w:customStyle="1" w:styleId="highlight">
    <w:name w:val="highlight"/>
    <w:basedOn w:val="DefaultParagraphFont"/>
    <w:rsid w:val="009661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16A"/>
    <w:pPr>
      <w:spacing w:after="200" w:line="276" w:lineRule="auto"/>
    </w:pPr>
    <w:rPr>
      <w:rFonts w:ascii="Calibri" w:eastAsia="Times New Roman" w:hAnsi="Calibri" w:cs="Times New Roman"/>
    </w:rPr>
  </w:style>
  <w:style w:type="paragraph" w:styleId="Heading1">
    <w:name w:val="heading 1"/>
    <w:basedOn w:val="Normal"/>
    <w:next w:val="Normal"/>
    <w:link w:val="Heading1Char"/>
    <w:uiPriority w:val="9"/>
    <w:qFormat/>
    <w:rsid w:val="0096616A"/>
    <w:pPr>
      <w:keepNext/>
      <w:keepLines/>
      <w:spacing w:before="240" w:after="0"/>
      <w:outlineLvl w:val="0"/>
    </w:pPr>
    <w:rPr>
      <w:rFonts w:ascii="Cambria" w:hAnsi="Cambria"/>
      <w:color w:val="365F91"/>
      <w:sz w:val="32"/>
      <w:szCs w:val="32"/>
    </w:rPr>
  </w:style>
  <w:style w:type="paragraph" w:styleId="Heading2">
    <w:name w:val="heading 2"/>
    <w:basedOn w:val="Normal"/>
    <w:next w:val="Normal"/>
    <w:link w:val="Heading2Char"/>
    <w:uiPriority w:val="9"/>
    <w:semiHidden/>
    <w:unhideWhenUsed/>
    <w:qFormat/>
    <w:rsid w:val="0096616A"/>
    <w:pPr>
      <w:keepNext/>
      <w:keepLines/>
      <w:spacing w:before="40" w:after="0"/>
      <w:outlineLvl w:val="1"/>
    </w:pPr>
    <w:rPr>
      <w:rFonts w:ascii="Cambria" w:hAnsi="Cambria"/>
      <w:color w:val="365F91"/>
      <w:sz w:val="26"/>
      <w:szCs w:val="26"/>
    </w:rPr>
  </w:style>
  <w:style w:type="paragraph" w:styleId="Heading3">
    <w:name w:val="heading 3"/>
    <w:basedOn w:val="Normal"/>
    <w:next w:val="Normal"/>
    <w:link w:val="Heading3Char"/>
    <w:uiPriority w:val="9"/>
    <w:semiHidden/>
    <w:unhideWhenUsed/>
    <w:qFormat/>
    <w:rsid w:val="0096616A"/>
    <w:pPr>
      <w:keepNext/>
      <w:spacing w:before="240" w:after="60" w:line="240" w:lineRule="auto"/>
      <w:outlineLvl w:val="2"/>
    </w:pPr>
    <w:rPr>
      <w:rFonts w:ascii="Cambria" w:hAnsi="Cambria"/>
      <w:b/>
      <w:bCs/>
      <w:sz w:val="26"/>
      <w:szCs w:val="26"/>
      <w:lang w:val="x-none" w:eastAsia="x-none"/>
    </w:rPr>
  </w:style>
  <w:style w:type="paragraph" w:styleId="Heading4">
    <w:name w:val="heading 4"/>
    <w:basedOn w:val="Normal"/>
    <w:next w:val="Normal"/>
    <w:link w:val="Heading4Char"/>
    <w:uiPriority w:val="9"/>
    <w:semiHidden/>
    <w:unhideWhenUsed/>
    <w:qFormat/>
    <w:rsid w:val="0096616A"/>
    <w:pPr>
      <w:keepNext/>
      <w:keepLines/>
      <w:spacing w:before="40" w:after="0"/>
      <w:outlineLvl w:val="3"/>
    </w:pPr>
    <w:rPr>
      <w:rFonts w:ascii="Cambria" w:hAnsi="Cambria"/>
      <w:i/>
      <w:iCs/>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16A"/>
    <w:rPr>
      <w:rFonts w:ascii="Cambria" w:eastAsia="Times New Roman" w:hAnsi="Cambria" w:cs="Times New Roman"/>
      <w:color w:val="365F91"/>
      <w:sz w:val="32"/>
      <w:szCs w:val="32"/>
    </w:rPr>
  </w:style>
  <w:style w:type="character" w:customStyle="1" w:styleId="Heading2Char">
    <w:name w:val="Heading 2 Char"/>
    <w:basedOn w:val="DefaultParagraphFont"/>
    <w:link w:val="Heading2"/>
    <w:uiPriority w:val="9"/>
    <w:semiHidden/>
    <w:rsid w:val="0096616A"/>
    <w:rPr>
      <w:rFonts w:ascii="Cambria" w:eastAsia="Times New Roman" w:hAnsi="Cambria" w:cs="Times New Roman"/>
      <w:color w:val="365F91"/>
      <w:sz w:val="26"/>
      <w:szCs w:val="26"/>
    </w:rPr>
  </w:style>
  <w:style w:type="character" w:customStyle="1" w:styleId="Heading3Char">
    <w:name w:val="Heading 3 Char"/>
    <w:basedOn w:val="DefaultParagraphFont"/>
    <w:link w:val="Heading3"/>
    <w:uiPriority w:val="9"/>
    <w:semiHidden/>
    <w:rsid w:val="0096616A"/>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uiPriority w:val="9"/>
    <w:semiHidden/>
    <w:rsid w:val="0096616A"/>
    <w:rPr>
      <w:rFonts w:ascii="Cambria" w:eastAsia="Times New Roman" w:hAnsi="Cambria" w:cs="Times New Roman"/>
      <w:i/>
      <w:iCs/>
      <w:color w:val="365F91"/>
    </w:rPr>
  </w:style>
  <w:style w:type="character" w:styleId="Hyperlink">
    <w:name w:val="Hyperlink"/>
    <w:uiPriority w:val="99"/>
    <w:semiHidden/>
    <w:unhideWhenUsed/>
    <w:rsid w:val="0096616A"/>
    <w:rPr>
      <w:color w:val="0000FF"/>
      <w:u w:val="single"/>
    </w:rPr>
  </w:style>
  <w:style w:type="character" w:styleId="FollowedHyperlink">
    <w:name w:val="FollowedHyperlink"/>
    <w:basedOn w:val="DefaultParagraphFont"/>
    <w:uiPriority w:val="99"/>
    <w:semiHidden/>
    <w:unhideWhenUsed/>
    <w:rsid w:val="0096616A"/>
    <w:rPr>
      <w:color w:val="954F72" w:themeColor="followedHyperlink"/>
      <w:u w:val="single"/>
    </w:rPr>
  </w:style>
  <w:style w:type="paragraph" w:styleId="NormalWeb">
    <w:name w:val="Normal (Web)"/>
    <w:basedOn w:val="Normal"/>
    <w:uiPriority w:val="99"/>
    <w:semiHidden/>
    <w:unhideWhenUsed/>
    <w:rsid w:val="0096616A"/>
    <w:pPr>
      <w:spacing w:before="100" w:beforeAutospacing="1" w:after="100" w:afterAutospacing="1" w:line="240" w:lineRule="auto"/>
    </w:pPr>
    <w:rPr>
      <w:rFonts w:ascii="Times New Roman" w:hAnsi="Times New Roman"/>
      <w:sz w:val="24"/>
      <w:szCs w:val="24"/>
      <w:lang w:val="bs-Latn-BA" w:eastAsia="bs-Latn-BA"/>
    </w:rPr>
  </w:style>
  <w:style w:type="paragraph" w:styleId="FootnoteText">
    <w:name w:val="footnote text"/>
    <w:basedOn w:val="Normal"/>
    <w:link w:val="FootnoteTextChar"/>
    <w:uiPriority w:val="99"/>
    <w:semiHidden/>
    <w:unhideWhenUsed/>
    <w:rsid w:val="0096616A"/>
    <w:rPr>
      <w:sz w:val="20"/>
      <w:szCs w:val="20"/>
    </w:rPr>
  </w:style>
  <w:style w:type="character" w:customStyle="1" w:styleId="FootnoteTextChar">
    <w:name w:val="Footnote Text Char"/>
    <w:basedOn w:val="DefaultParagraphFont"/>
    <w:link w:val="FootnoteText"/>
    <w:uiPriority w:val="99"/>
    <w:semiHidden/>
    <w:rsid w:val="0096616A"/>
    <w:rPr>
      <w:rFonts w:ascii="Calibri" w:eastAsia="Times New Roman" w:hAnsi="Calibri" w:cs="Times New Roman"/>
      <w:sz w:val="20"/>
      <w:szCs w:val="20"/>
    </w:rPr>
  </w:style>
  <w:style w:type="paragraph" w:styleId="CommentText">
    <w:name w:val="annotation text"/>
    <w:basedOn w:val="Normal"/>
    <w:link w:val="CommentTextChar"/>
    <w:uiPriority w:val="99"/>
    <w:semiHidden/>
    <w:unhideWhenUsed/>
    <w:rsid w:val="0096616A"/>
    <w:pPr>
      <w:spacing w:line="240" w:lineRule="auto"/>
    </w:pPr>
    <w:rPr>
      <w:sz w:val="20"/>
      <w:szCs w:val="20"/>
    </w:rPr>
  </w:style>
  <w:style w:type="character" w:customStyle="1" w:styleId="CommentTextChar">
    <w:name w:val="Comment Text Char"/>
    <w:basedOn w:val="DefaultParagraphFont"/>
    <w:link w:val="CommentText"/>
    <w:uiPriority w:val="99"/>
    <w:semiHidden/>
    <w:rsid w:val="0096616A"/>
    <w:rPr>
      <w:rFonts w:ascii="Calibri" w:eastAsia="Times New Roman" w:hAnsi="Calibri" w:cs="Times New Roman"/>
      <w:sz w:val="20"/>
      <w:szCs w:val="20"/>
    </w:rPr>
  </w:style>
  <w:style w:type="paragraph" w:styleId="Header">
    <w:name w:val="header"/>
    <w:basedOn w:val="Normal"/>
    <w:link w:val="HeaderChar"/>
    <w:uiPriority w:val="99"/>
    <w:semiHidden/>
    <w:unhideWhenUsed/>
    <w:rsid w:val="0096616A"/>
    <w:pPr>
      <w:tabs>
        <w:tab w:val="center" w:pos="4536"/>
        <w:tab w:val="right" w:pos="9072"/>
      </w:tabs>
      <w:spacing w:after="0" w:line="240" w:lineRule="auto"/>
    </w:pPr>
    <w:rPr>
      <w:sz w:val="20"/>
      <w:szCs w:val="20"/>
      <w:lang w:val="x-none" w:eastAsia="x-none"/>
    </w:rPr>
  </w:style>
  <w:style w:type="character" w:customStyle="1" w:styleId="HeaderChar">
    <w:name w:val="Header Char"/>
    <w:basedOn w:val="DefaultParagraphFont"/>
    <w:link w:val="Header"/>
    <w:uiPriority w:val="99"/>
    <w:semiHidden/>
    <w:rsid w:val="0096616A"/>
    <w:rPr>
      <w:rFonts w:ascii="Calibri" w:eastAsia="Times New Roman" w:hAnsi="Calibri" w:cs="Times New Roman"/>
      <w:sz w:val="20"/>
      <w:szCs w:val="20"/>
      <w:lang w:val="x-none" w:eastAsia="x-none"/>
    </w:rPr>
  </w:style>
  <w:style w:type="paragraph" w:styleId="Footer">
    <w:name w:val="footer"/>
    <w:basedOn w:val="Normal"/>
    <w:link w:val="FooterChar"/>
    <w:uiPriority w:val="99"/>
    <w:semiHidden/>
    <w:unhideWhenUsed/>
    <w:rsid w:val="0096616A"/>
    <w:pPr>
      <w:tabs>
        <w:tab w:val="center" w:pos="4536"/>
        <w:tab w:val="right" w:pos="9072"/>
      </w:tabs>
      <w:spacing w:after="0" w:line="240" w:lineRule="auto"/>
    </w:pPr>
    <w:rPr>
      <w:sz w:val="20"/>
      <w:szCs w:val="20"/>
      <w:lang w:val="x-none" w:eastAsia="x-none"/>
    </w:rPr>
  </w:style>
  <w:style w:type="character" w:customStyle="1" w:styleId="FooterChar">
    <w:name w:val="Footer Char"/>
    <w:basedOn w:val="DefaultParagraphFont"/>
    <w:link w:val="Footer"/>
    <w:uiPriority w:val="99"/>
    <w:semiHidden/>
    <w:rsid w:val="0096616A"/>
    <w:rPr>
      <w:rFonts w:ascii="Calibri" w:eastAsia="Times New Roman" w:hAnsi="Calibri" w:cs="Times New Roman"/>
      <w:sz w:val="20"/>
      <w:szCs w:val="20"/>
      <w:lang w:val="x-none" w:eastAsia="x-none"/>
    </w:rPr>
  </w:style>
  <w:style w:type="paragraph" w:styleId="Subtitle">
    <w:name w:val="Subtitle"/>
    <w:basedOn w:val="Normal"/>
    <w:next w:val="Normal"/>
    <w:link w:val="SubtitleChar"/>
    <w:uiPriority w:val="11"/>
    <w:qFormat/>
    <w:rsid w:val="0096616A"/>
    <w:rPr>
      <w:rFonts w:ascii="Cambria" w:hAnsi="Cambria"/>
      <w:i/>
      <w:color w:val="4F81BD"/>
      <w:spacing w:val="15"/>
      <w:sz w:val="24"/>
      <w:szCs w:val="20"/>
      <w:lang w:val="x-none" w:eastAsia="x-none"/>
    </w:rPr>
  </w:style>
  <w:style w:type="character" w:customStyle="1" w:styleId="SubtitleChar">
    <w:name w:val="Subtitle Char"/>
    <w:basedOn w:val="DefaultParagraphFont"/>
    <w:link w:val="Subtitle"/>
    <w:uiPriority w:val="11"/>
    <w:rsid w:val="0096616A"/>
    <w:rPr>
      <w:rFonts w:ascii="Cambria" w:eastAsia="Times New Roman" w:hAnsi="Cambria" w:cs="Times New Roman"/>
      <w:i/>
      <w:color w:val="4F81BD"/>
      <w:spacing w:val="15"/>
      <w:sz w:val="24"/>
      <w:szCs w:val="20"/>
      <w:lang w:val="x-none" w:eastAsia="x-none"/>
    </w:rPr>
  </w:style>
  <w:style w:type="paragraph" w:styleId="BodyText3">
    <w:name w:val="Body Text 3"/>
    <w:basedOn w:val="Normal"/>
    <w:link w:val="BodyText3Char"/>
    <w:uiPriority w:val="99"/>
    <w:semiHidden/>
    <w:unhideWhenUsed/>
    <w:rsid w:val="0096616A"/>
    <w:pPr>
      <w:spacing w:after="0" w:line="240" w:lineRule="auto"/>
      <w:jc w:val="both"/>
    </w:pPr>
    <w:rPr>
      <w:rFonts w:ascii="Cambria" w:hAnsi="Cambria"/>
      <w:b/>
      <w:sz w:val="20"/>
      <w:szCs w:val="20"/>
      <w:lang w:val="sr-Cyrl-BA" w:eastAsia="x-none"/>
    </w:rPr>
  </w:style>
  <w:style w:type="character" w:customStyle="1" w:styleId="BodyText3Char">
    <w:name w:val="Body Text 3 Char"/>
    <w:basedOn w:val="DefaultParagraphFont"/>
    <w:link w:val="BodyText3"/>
    <w:uiPriority w:val="99"/>
    <w:semiHidden/>
    <w:rsid w:val="0096616A"/>
    <w:rPr>
      <w:rFonts w:ascii="Cambria" w:eastAsia="Times New Roman" w:hAnsi="Cambria" w:cs="Times New Roman"/>
      <w:b/>
      <w:sz w:val="20"/>
      <w:szCs w:val="20"/>
      <w:lang w:val="sr-Cyrl-BA" w:eastAsia="x-none"/>
    </w:rPr>
  </w:style>
  <w:style w:type="paragraph" w:styleId="CommentSubject">
    <w:name w:val="annotation subject"/>
    <w:basedOn w:val="CommentText"/>
    <w:next w:val="CommentText"/>
    <w:link w:val="CommentSubjectChar"/>
    <w:uiPriority w:val="99"/>
    <w:semiHidden/>
    <w:unhideWhenUsed/>
    <w:rsid w:val="0096616A"/>
    <w:rPr>
      <w:b/>
      <w:bCs/>
    </w:rPr>
  </w:style>
  <w:style w:type="character" w:customStyle="1" w:styleId="CommentSubjectChar">
    <w:name w:val="Comment Subject Char"/>
    <w:basedOn w:val="CommentTextChar"/>
    <w:link w:val="CommentSubject"/>
    <w:uiPriority w:val="99"/>
    <w:semiHidden/>
    <w:rsid w:val="0096616A"/>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966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16A"/>
    <w:rPr>
      <w:rFonts w:ascii="Tahoma" w:eastAsia="Times New Roman" w:hAnsi="Tahoma" w:cs="Tahoma"/>
      <w:sz w:val="16"/>
      <w:szCs w:val="16"/>
    </w:rPr>
  </w:style>
  <w:style w:type="paragraph" w:styleId="NoSpacing">
    <w:name w:val="No Spacing"/>
    <w:uiPriority w:val="1"/>
    <w:qFormat/>
    <w:rsid w:val="0096616A"/>
    <w:pPr>
      <w:spacing w:after="0" w:line="240" w:lineRule="auto"/>
    </w:pPr>
    <w:rPr>
      <w:rFonts w:ascii="Calibri" w:eastAsia="Calibri" w:hAnsi="Calibri" w:cs="Times New Roman"/>
      <w:lang w:val="bs-Latn-BA"/>
    </w:rPr>
  </w:style>
  <w:style w:type="paragraph" w:styleId="Revision">
    <w:name w:val="Revision"/>
    <w:uiPriority w:val="99"/>
    <w:semiHidden/>
    <w:rsid w:val="0096616A"/>
    <w:pPr>
      <w:spacing w:after="0" w:line="240" w:lineRule="auto"/>
    </w:pPr>
    <w:rPr>
      <w:rFonts w:ascii="Calibri" w:eastAsia="Times New Roman" w:hAnsi="Calibri" w:cs="Times New Roman"/>
    </w:rPr>
  </w:style>
  <w:style w:type="character" w:customStyle="1" w:styleId="ListParagraphChar">
    <w:name w:val="List Paragraph Char"/>
    <w:aliases w:val="Heading 21 Char,Heading 211 Char"/>
    <w:link w:val="ListParagraph"/>
    <w:uiPriority w:val="34"/>
    <w:locked/>
    <w:rsid w:val="0096616A"/>
    <w:rPr>
      <w:rFonts w:ascii="Calibri" w:eastAsia="Times New Roman" w:hAnsi="Calibri" w:cs="Times New Roman"/>
    </w:rPr>
  </w:style>
  <w:style w:type="paragraph" w:styleId="ListParagraph">
    <w:name w:val="List Paragraph"/>
    <w:aliases w:val="Heading 21,Heading 211"/>
    <w:basedOn w:val="Normal"/>
    <w:link w:val="ListParagraphChar"/>
    <w:uiPriority w:val="34"/>
    <w:qFormat/>
    <w:rsid w:val="0096616A"/>
    <w:pPr>
      <w:ind w:left="720"/>
      <w:contextualSpacing/>
    </w:pPr>
  </w:style>
  <w:style w:type="paragraph" w:customStyle="1" w:styleId="CharCharCharCharCharCharChar">
    <w:name w:val="Char Char Char Char Char Char Char"/>
    <w:basedOn w:val="Normal"/>
    <w:uiPriority w:val="99"/>
    <w:rsid w:val="0096616A"/>
    <w:pPr>
      <w:spacing w:after="160" w:line="240" w:lineRule="exact"/>
    </w:pPr>
    <w:rPr>
      <w:rFonts w:ascii="Symbol" w:eastAsia="Calibri" w:hAnsi="Symbol" w:cs="Calibri"/>
      <w:sz w:val="20"/>
      <w:szCs w:val="20"/>
    </w:rPr>
  </w:style>
  <w:style w:type="paragraph" w:customStyle="1" w:styleId="Normal1">
    <w:name w:val="Normal1"/>
    <w:basedOn w:val="Normal"/>
    <w:uiPriority w:val="99"/>
    <w:rsid w:val="0096616A"/>
    <w:pPr>
      <w:spacing w:before="100" w:beforeAutospacing="1" w:after="100" w:afterAutospacing="1" w:line="240" w:lineRule="auto"/>
    </w:pPr>
    <w:rPr>
      <w:rFonts w:ascii="Times New Roman" w:hAnsi="Times New Roman"/>
      <w:sz w:val="24"/>
      <w:szCs w:val="24"/>
    </w:rPr>
  </w:style>
  <w:style w:type="paragraph" w:customStyle="1" w:styleId="list0020paragraph">
    <w:name w:val="list_0020paragraph"/>
    <w:basedOn w:val="Normal"/>
    <w:uiPriority w:val="99"/>
    <w:rsid w:val="0096616A"/>
    <w:pPr>
      <w:spacing w:before="100" w:beforeAutospacing="1" w:after="100" w:afterAutospacing="1" w:line="240" w:lineRule="auto"/>
    </w:pPr>
    <w:rPr>
      <w:rFonts w:ascii="Times New Roman" w:hAnsi="Times New Roman"/>
      <w:sz w:val="24"/>
      <w:szCs w:val="24"/>
      <w:lang w:val="bs-Latn-BA" w:eastAsia="bs-Latn-BA"/>
    </w:rPr>
  </w:style>
  <w:style w:type="paragraph" w:customStyle="1" w:styleId="NormalTimes">
    <w:name w:val="Normal+Times"/>
    <w:basedOn w:val="Heading4"/>
    <w:uiPriority w:val="99"/>
    <w:rsid w:val="0096616A"/>
    <w:pPr>
      <w:keepNext w:val="0"/>
      <w:keepLines w:val="0"/>
      <w:widowControl w:val="0"/>
      <w:tabs>
        <w:tab w:val="left" w:pos="284"/>
        <w:tab w:val="left" w:pos="851"/>
      </w:tabs>
      <w:spacing w:before="0" w:line="240" w:lineRule="auto"/>
      <w:ind w:firstLine="567"/>
      <w:jc w:val="both"/>
    </w:pPr>
    <w:rPr>
      <w:rFonts w:ascii="Times New Roman" w:hAnsi="Times New Roman"/>
      <w:i w:val="0"/>
      <w:iCs w:val="0"/>
      <w:color w:val="FF0000"/>
      <w:szCs w:val="20"/>
      <w:lang w:val="bs-Cyrl-BA" w:eastAsia="x-none"/>
    </w:rPr>
  </w:style>
  <w:style w:type="paragraph" w:customStyle="1" w:styleId="Default">
    <w:name w:val="Default"/>
    <w:uiPriority w:val="99"/>
    <w:rsid w:val="0096616A"/>
    <w:pPr>
      <w:autoSpaceDE w:val="0"/>
      <w:autoSpaceDN w:val="0"/>
      <w:adjustRightInd w:val="0"/>
      <w:spacing w:after="0" w:line="240" w:lineRule="auto"/>
    </w:pPr>
    <w:rPr>
      <w:rFonts w:ascii="Cambria" w:eastAsia="Times New Roman" w:hAnsi="Cambria" w:cs="Cambria"/>
      <w:color w:val="000000"/>
      <w:sz w:val="24"/>
      <w:szCs w:val="24"/>
    </w:rPr>
  </w:style>
  <w:style w:type="character" w:styleId="FootnoteReference">
    <w:name w:val="footnote reference"/>
    <w:uiPriority w:val="99"/>
    <w:semiHidden/>
    <w:unhideWhenUsed/>
    <w:rsid w:val="0096616A"/>
    <w:rPr>
      <w:vertAlign w:val="superscript"/>
    </w:rPr>
  </w:style>
  <w:style w:type="character" w:styleId="CommentReference">
    <w:name w:val="annotation reference"/>
    <w:uiPriority w:val="99"/>
    <w:semiHidden/>
    <w:unhideWhenUsed/>
    <w:rsid w:val="0096616A"/>
    <w:rPr>
      <w:sz w:val="16"/>
      <w:szCs w:val="16"/>
    </w:rPr>
  </w:style>
  <w:style w:type="character" w:customStyle="1" w:styleId="normalchar">
    <w:name w:val="normal__char"/>
    <w:basedOn w:val="DefaultParagraphFont"/>
    <w:rsid w:val="0096616A"/>
  </w:style>
  <w:style w:type="character" w:customStyle="1" w:styleId="list0020paragraphchar">
    <w:name w:val="list_0020paragraph__char"/>
    <w:basedOn w:val="DefaultParagraphFont"/>
    <w:rsid w:val="0096616A"/>
  </w:style>
  <w:style w:type="character" w:customStyle="1" w:styleId="kurziv">
    <w:name w:val="kurziv"/>
    <w:basedOn w:val="DefaultParagraphFont"/>
    <w:rsid w:val="0096616A"/>
  </w:style>
  <w:style w:type="character" w:customStyle="1" w:styleId="hps">
    <w:name w:val="hps"/>
    <w:rsid w:val="0096616A"/>
    <w:rPr>
      <w:rFonts w:ascii="Times New Roman" w:hAnsi="Times New Roman" w:cs="Times New Roman" w:hint="default"/>
    </w:rPr>
  </w:style>
  <w:style w:type="character" w:customStyle="1" w:styleId="highlight">
    <w:name w:val="highlight"/>
    <w:basedOn w:val="DefaultParagraphFont"/>
    <w:rsid w:val="00966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82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19</Pages>
  <Words>6289</Words>
  <Characters>35851</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dc:creator>
  <cp:keywords/>
  <dc:description/>
  <cp:lastModifiedBy>Ljiljana Timotija</cp:lastModifiedBy>
  <cp:revision>9</cp:revision>
  <cp:lastPrinted>2021-12-02T08:26:00Z</cp:lastPrinted>
  <dcterms:created xsi:type="dcterms:W3CDTF">2021-11-30T08:23:00Z</dcterms:created>
  <dcterms:modified xsi:type="dcterms:W3CDTF">2021-12-02T12:08:00Z</dcterms:modified>
</cp:coreProperties>
</file>